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ind w:left="1440" w:firstLine="720"/>
        <w:rPr>
          <w:b w:val="1"/>
          <w:bCs w:val="1"/>
          <w:color w:val="00000a"/>
          <w:sz w:val="24"/>
          <w:szCs w:val="24"/>
        </w:rPr>
      </w:pPr>
      <w:r w:rsidDel="00000000" w:rsidR="00000000" w:rsidRPr="00000000">
        <w:rPr>
          <w:b w:val="1"/>
          <w:bCs w:val="1"/>
          <w:color w:val="00000a"/>
          <w:sz w:val="32"/>
          <w:szCs w:val="32"/>
        </w:rPr>
        <w:drawing>
          <wp:anchor allowOverlap="1" behindDoc="0" distB="0" distT="0" distL="114300" distR="114300" hidden="0" layoutInCell="1" locked="0" relativeHeight="0" simplePos="0">
            <wp:simplePos x="0" y="0"/>
            <wp:positionH relativeFrom="page">
              <wp:posOffset>453300</wp:posOffset>
            </wp:positionH>
            <wp:positionV relativeFrom="page">
              <wp:posOffset>435224</wp:posOffset>
            </wp:positionV>
            <wp:extent cx="1355725" cy="1178560"/>
            <wp:effectExtent b="0" l="0" r="0" t="0"/>
            <wp:wrapNone/>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355725" cy="1178560"/>
                    </a:xfrm>
                    <a:prstGeom prst="rect"/>
                    <a:ln/>
                  </pic:spPr>
                </pic:pic>
              </a:graphicData>
            </a:graphic>
          </wp:anchor>
        </w:drawing>
      </w:r>
      <w:r w:rsidDel="00000000" w:rsidR="00000000" w:rsidRPr="00000000">
        <w:rPr>
          <w:b w:val="1"/>
          <w:bCs w:val="1"/>
          <w:color w:val="00000a"/>
          <w:sz w:val="32"/>
          <w:szCs w:val="32"/>
          <w:rtl w:val="0"/>
        </w:rPr>
        <w:t xml:space="preserve">Towarzystwo Opieki nad Zwierzętami w Polsce</w:t>
      </w:r>
      <w:r w:rsidDel="00000000" w:rsidR="00000000" w:rsidRPr="00000000">
        <w:rPr>
          <w:rtl w:val="0"/>
        </w:rPr>
      </w:r>
    </w:p>
    <w:p w:rsidR="00000000" w:rsidDel="00000000" w:rsidP="00000000" w:rsidRDefault="00000000" w:rsidRPr="00000000" w14:paraId="00000002">
      <w:pPr>
        <w:keepNext w:val="1"/>
        <w:numPr>
          <w:ilvl w:val="8"/>
          <w:numId w:val="1"/>
        </w:numPr>
        <w:ind w:left="1584" w:hanging="1584"/>
        <w:rPr>
          <w:rFonts w:ascii="Comic Sans MS" w:cs="Comic Sans MS" w:eastAsia="Comic Sans MS" w:hAnsi="Comic Sans MS"/>
          <w:b w:val="1"/>
          <w:bCs w:val="1"/>
          <w:color w:val="00000a"/>
          <w:sz w:val="28"/>
          <w:szCs w:val="28"/>
        </w:rPr>
      </w:pPr>
      <w:r w:rsidDel="00000000" w:rsidR="00000000" w:rsidRPr="00000000">
        <w:rPr>
          <w:b w:val="1"/>
          <w:bCs w:val="1"/>
          <w:color w:val="00000a"/>
          <w:sz w:val="24"/>
          <w:szCs w:val="24"/>
          <w:rtl w:val="0"/>
        </w:rPr>
        <w:t xml:space="preserve">                SCHRONISKO  DLA  BEZDOMNYCH  ZWIERZĄT</w:t>
      </w:r>
      <w:r w:rsidDel="00000000" w:rsidR="00000000" w:rsidRPr="00000000">
        <w:rPr>
          <w:rtl w:val="0"/>
        </w:rPr>
      </w:r>
    </w:p>
    <w:p w:rsidR="00000000" w:rsidDel="00000000" w:rsidP="00000000" w:rsidRDefault="00000000" w:rsidRPr="00000000" w14:paraId="00000003">
      <w:pPr>
        <w:ind w:left="1440" w:firstLine="720"/>
        <w:rPr>
          <w:color w:val="00000a"/>
          <w:sz w:val="24"/>
          <w:szCs w:val="24"/>
        </w:rPr>
      </w:pPr>
      <w:r w:rsidDel="00000000" w:rsidR="00000000" w:rsidRPr="00000000">
        <w:rPr>
          <w:color w:val="00000a"/>
          <w:sz w:val="24"/>
          <w:szCs w:val="24"/>
          <w:rtl w:val="0"/>
        </w:rPr>
        <w:t xml:space="preserve">ul. Ślazowa  2, 51-007 Wrocław</w:t>
      </w:r>
    </w:p>
    <w:p w:rsidR="00000000" w:rsidDel="00000000" w:rsidP="00000000" w:rsidRDefault="00000000" w:rsidRPr="00000000" w14:paraId="00000004">
      <w:pPr>
        <w:ind w:left="1440" w:firstLine="720"/>
        <w:rPr>
          <w:b w:val="1"/>
          <w:bCs w:val="1"/>
          <w:color w:val="00000a"/>
          <w:sz w:val="24"/>
          <w:szCs w:val="24"/>
        </w:rPr>
      </w:pPr>
      <w:r w:rsidDel="00000000" w:rsidR="00000000" w:rsidRPr="00000000">
        <w:rPr>
          <w:color w:val="00000a"/>
          <w:sz w:val="24"/>
          <w:szCs w:val="24"/>
          <w:rtl w:val="0"/>
        </w:rPr>
        <w:t xml:space="preserve">tel. 71 362 56 74 </w:t>
        <w:tab/>
        <w:t xml:space="preserve">mail: biuroschronisko@gmail.com</w:t>
      </w:r>
      <w:r w:rsidDel="00000000" w:rsidR="00000000" w:rsidRPr="00000000">
        <w:rPr>
          <w:rtl w:val="0"/>
        </w:rPr>
      </w:r>
    </w:p>
    <w:p w:rsidR="00000000" w:rsidDel="00000000" w:rsidP="00000000" w:rsidRDefault="00000000" w:rsidRPr="00000000" w14:paraId="00000005">
      <w:pPr>
        <w:rPr>
          <w:color w:val="00000a"/>
          <w:sz w:val="24"/>
          <w:szCs w:val="24"/>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rPr>
          <w:b w:val="1"/>
          <w:bCs w:val="1"/>
          <w:color w:val="00000a"/>
          <w:sz w:val="28"/>
          <w:szCs w:val="28"/>
        </w:rPr>
      </w:pPr>
      <w:r w:rsidDel="00000000" w:rsidR="00000000" w:rsidRPr="00000000">
        <w:rPr>
          <w:color w:val="00000a"/>
          <w:sz w:val="24"/>
          <w:szCs w:val="24"/>
          <w:rtl w:val="0"/>
        </w:rPr>
        <w:tab/>
        <w:tab/>
        <w:tab/>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jc w:val="center"/>
        <w:rPr>
          <w:b w:val="1"/>
          <w:bCs w:val="1"/>
          <w:color w:val="00000a"/>
          <w:sz w:val="28"/>
          <w:szCs w:val="28"/>
        </w:rPr>
      </w:pPr>
      <w:r w:rsidDel="00000000" w:rsidR="00000000" w:rsidRPr="00000000">
        <w:rPr>
          <w:b w:val="1"/>
          <w:bCs w:val="1"/>
          <w:color w:val="00000a"/>
          <w:sz w:val="28"/>
          <w:szCs w:val="28"/>
          <w:rtl w:val="0"/>
        </w:rPr>
        <w:t xml:space="preserve">Ankieta adopcyjna gryzonia</w:t>
      </w:r>
    </w:p>
    <w:p w:rsidR="00000000" w:rsidDel="00000000" w:rsidP="00000000" w:rsidRDefault="00000000" w:rsidRPr="00000000" w14:paraId="00000008">
      <w:pPr>
        <w:jc w:val="center"/>
        <w:rPr>
          <w:b w:val="1"/>
          <w:bCs w:val="1"/>
          <w:color w:val="00000a"/>
          <w:sz w:val="28"/>
          <w:szCs w:val="28"/>
        </w:rPr>
      </w:pPr>
      <w:r w:rsidDel="00000000" w:rsidR="00000000" w:rsidRPr="00000000">
        <w:rPr>
          <w:rtl w:val="0"/>
        </w:rPr>
      </w:r>
    </w:p>
    <w:p w:rsidR="00000000" w:rsidDel="00000000" w:rsidP="00000000" w:rsidRDefault="00000000" w:rsidRPr="00000000" w14:paraId="00000009">
      <w:pPr>
        <w:jc w:val="center"/>
        <w:rPr>
          <w:color w:val="00000a"/>
          <w:sz w:val="26"/>
          <w:szCs w:val="26"/>
        </w:rPr>
      </w:pPr>
      <w:r w:rsidDel="00000000" w:rsidR="00000000" w:rsidRPr="00000000">
        <w:rPr>
          <w:color w:val="00000a"/>
          <w:sz w:val="26"/>
          <w:szCs w:val="26"/>
          <w:rtl w:val="0"/>
        </w:rPr>
        <w:t xml:space="preserve">Szanowni Państwo! Prosimy o dokładne i szczegółowe wypełnienie ankiety. Na każde pytanie należy odpowiedzieć zgodnie z prawdą. Celem ankiety jest wybranie dla kota odpowiedniego domu i zminimalizowanie ryzyka powrotu zwierzęcia do schroniska. Skontaktujemy się tylko z </w:t>
      </w:r>
      <w:r w:rsidDel="00000000" w:rsidR="00000000" w:rsidRPr="00000000">
        <w:rPr>
          <w:color w:val="ff0000"/>
          <w:sz w:val="26"/>
          <w:szCs w:val="26"/>
          <w:rtl w:val="0"/>
        </w:rPr>
        <w:t xml:space="preserve">wybraną osobą </w:t>
      </w:r>
      <w:r w:rsidDel="00000000" w:rsidR="00000000" w:rsidRPr="00000000">
        <w:rPr>
          <w:color w:val="00000a"/>
          <w:sz w:val="26"/>
          <w:szCs w:val="26"/>
          <w:rtl w:val="0"/>
        </w:rPr>
        <w:t xml:space="preserve">i przeprowadzimy rozmowę telefoniczną. </w:t>
      </w:r>
    </w:p>
    <w:p w:rsidR="00000000" w:rsidDel="00000000" w:rsidP="00000000" w:rsidRDefault="00000000" w:rsidRPr="00000000" w14:paraId="0000000A">
      <w:pPr>
        <w:jc w:val="center"/>
        <w:rPr>
          <w:color w:val="00000a"/>
          <w:sz w:val="26"/>
          <w:szCs w:val="26"/>
        </w:rPr>
      </w:pPr>
      <w:r w:rsidDel="00000000" w:rsidR="00000000" w:rsidRPr="00000000">
        <w:rPr>
          <w:color w:val="00000a"/>
          <w:sz w:val="26"/>
          <w:szCs w:val="26"/>
          <w:rtl w:val="0"/>
        </w:rPr>
        <w:t xml:space="preserve">Jeśli ta pójdzie pomyślnie, ustalimy termin adopcji.</w:t>
      </w:r>
    </w:p>
    <w:p w:rsidR="00000000" w:rsidDel="00000000" w:rsidP="00000000" w:rsidRDefault="00000000" w:rsidRPr="00000000" w14:paraId="0000000B">
      <w:pPr>
        <w:rPr>
          <w:color w:val="00000a"/>
          <w:sz w:val="28"/>
          <w:szCs w:val="28"/>
        </w:rPr>
      </w:pPr>
      <w:r w:rsidDel="00000000" w:rsidR="00000000" w:rsidRPr="00000000">
        <w:rPr>
          <w:rtl w:val="0"/>
        </w:rPr>
      </w:r>
    </w:p>
    <w:p w:rsidR="00000000" w:rsidDel="00000000" w:rsidP="00000000" w:rsidRDefault="00000000" w:rsidRPr="00000000" w14:paraId="0000000C">
      <w:pPr>
        <w:rPr>
          <w:color w:val="00000a"/>
          <w:sz w:val="26"/>
          <w:szCs w:val="26"/>
        </w:rPr>
      </w:pPr>
      <w:r w:rsidDel="00000000" w:rsidR="00000000" w:rsidRPr="00000000">
        <w:rPr>
          <w:color w:val="00000a"/>
          <w:sz w:val="26"/>
          <w:szCs w:val="26"/>
          <w:rtl w:val="0"/>
        </w:rPr>
        <w:t xml:space="preserve">Imię i nazwisko:</w:t>
      </w:r>
    </w:p>
    <w:p w:rsidR="00000000" w:rsidDel="00000000" w:rsidP="00000000" w:rsidRDefault="00000000" w:rsidRPr="00000000" w14:paraId="0000000D">
      <w:pPr>
        <w:rPr>
          <w:color w:val="00000a"/>
          <w:sz w:val="26"/>
          <w:szCs w:val="26"/>
        </w:rPr>
      </w:pPr>
      <w:r w:rsidDel="00000000" w:rsidR="00000000" w:rsidRPr="00000000">
        <w:rPr>
          <w:color w:val="00000a"/>
          <w:sz w:val="26"/>
          <w:szCs w:val="26"/>
          <w:rtl w:val="0"/>
        </w:rPr>
        <w:t xml:space="preserve">Data urodzenia:</w:t>
      </w:r>
    </w:p>
    <w:p w:rsidR="00000000" w:rsidDel="00000000" w:rsidP="00000000" w:rsidRDefault="00000000" w:rsidRPr="00000000" w14:paraId="0000000E">
      <w:pPr>
        <w:rPr>
          <w:color w:val="00000a"/>
          <w:sz w:val="26"/>
          <w:szCs w:val="26"/>
        </w:rPr>
      </w:pPr>
      <w:r w:rsidDel="00000000" w:rsidR="00000000" w:rsidRPr="00000000">
        <w:rPr>
          <w:color w:val="00000a"/>
          <w:sz w:val="26"/>
          <w:szCs w:val="26"/>
          <w:rtl w:val="0"/>
        </w:rPr>
        <w:t xml:space="preserve">Numer telefonu:</w:t>
      </w:r>
    </w:p>
    <w:p w:rsidR="00000000" w:rsidDel="00000000" w:rsidP="00000000" w:rsidRDefault="00000000" w:rsidRPr="00000000" w14:paraId="0000000F">
      <w:pPr>
        <w:rPr>
          <w:color w:val="00000a"/>
          <w:sz w:val="26"/>
          <w:szCs w:val="26"/>
        </w:rPr>
      </w:pPr>
      <w:r w:rsidDel="00000000" w:rsidR="00000000" w:rsidRPr="00000000">
        <w:rPr>
          <w:color w:val="00000a"/>
          <w:sz w:val="26"/>
          <w:szCs w:val="26"/>
          <w:rtl w:val="0"/>
        </w:rPr>
        <w:t xml:space="preserve">Adres e-mail:</w:t>
      </w:r>
    </w:p>
    <w:p w:rsidR="00000000" w:rsidDel="00000000" w:rsidP="00000000" w:rsidRDefault="00000000" w:rsidRPr="00000000" w14:paraId="00000010">
      <w:pPr>
        <w:rPr>
          <w:b w:val="1"/>
          <w:bCs w:val="1"/>
          <w:color w:val="00000a"/>
          <w:sz w:val="28"/>
          <w:szCs w:val="28"/>
        </w:rPr>
      </w:pPr>
      <w:r w:rsidDel="00000000" w:rsidR="00000000" w:rsidRPr="00000000">
        <w:rPr>
          <w:b w:val="1"/>
          <w:bCs w:val="1"/>
          <w:color w:val="00000a"/>
          <w:sz w:val="26"/>
          <w:szCs w:val="26"/>
          <w:rtl w:val="0"/>
        </w:rPr>
        <w:t xml:space="preserve">Numer ewidencyjny bądź imię i gatunek zwierzaka, którego dotyczy ankieta:</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rPr>
          <w:color w:val="00000a"/>
          <w:sz w:val="28"/>
          <w:szCs w:val="28"/>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rPr>
          <w:color w:val="00000a"/>
          <w:sz w:val="28"/>
          <w:szCs w:val="28"/>
        </w:rPr>
      </w:pPr>
      <w:r w:rsidDel="00000000" w:rsidR="00000000" w:rsidRPr="00000000">
        <w:rPr>
          <w:rtl w:val="0"/>
        </w:rPr>
      </w:r>
    </w:p>
    <w:p w:rsidR="00000000" w:rsidDel="00000000" w:rsidP="00000000" w:rsidRDefault="00000000" w:rsidRPr="00000000" w14:paraId="00000013">
      <w:pPr>
        <w:numPr>
          <w:ilvl w:val="0"/>
          <w:numId w:val="2"/>
        </w:numPr>
        <w:ind w:left="283.46456692913375" w:hanging="360"/>
        <w:jc w:val="both"/>
        <w:rPr>
          <w:color w:val="00000a"/>
          <w:sz w:val="25"/>
          <w:szCs w:val="25"/>
        </w:rPr>
      </w:pPr>
      <w:r w:rsidDel="00000000" w:rsidR="00000000" w:rsidRPr="00000000">
        <w:rPr>
          <w:color w:val="00000a"/>
          <w:sz w:val="25"/>
          <w:szCs w:val="25"/>
          <w:rtl w:val="0"/>
        </w:rPr>
        <w:t xml:space="preserve">Czy mieszka Pan/i w domu czy w mieszkaniu? Czy dom/mieszkanie jest własnościowe czy wynajmowane? Jeśli wynajmowane, to czy właściciel zgadza się na kota? Co w przypadku gdy właściciel mieszkania zmieni zdanie co do możliwości posiadania zwierzęcia?</w:t>
      </w:r>
    </w:p>
    <w:p w:rsidR="00000000" w:rsidDel="00000000" w:rsidP="00000000" w:rsidRDefault="00000000" w:rsidRPr="00000000" w14:paraId="00000014">
      <w:pPr>
        <w:jc w:val="both"/>
        <w:rPr>
          <w:color w:val="00000a"/>
          <w:sz w:val="25"/>
          <w:szCs w:val="25"/>
        </w:rPr>
      </w:pPr>
      <w:r w:rsidDel="00000000" w:rsidR="00000000" w:rsidRPr="00000000">
        <w:rPr>
          <w:rtl w:val="0"/>
        </w:rPr>
      </w:r>
    </w:p>
    <w:p w:rsidR="00000000" w:rsidDel="00000000" w:rsidP="00000000" w:rsidRDefault="00000000" w:rsidRPr="00000000" w14:paraId="00000015">
      <w:pPr>
        <w:jc w:val="both"/>
        <w:rPr>
          <w:color w:val="00000a"/>
          <w:sz w:val="25"/>
          <w:szCs w:val="25"/>
        </w:rPr>
      </w:pPr>
      <w:r w:rsidDel="00000000" w:rsidR="00000000" w:rsidRPr="00000000">
        <w:rPr>
          <w:rtl w:val="0"/>
        </w:rPr>
      </w:r>
    </w:p>
    <w:p w:rsidR="00000000" w:rsidDel="00000000" w:rsidP="00000000" w:rsidRDefault="00000000" w:rsidRPr="00000000" w14:paraId="00000016">
      <w:pPr>
        <w:jc w:val="both"/>
        <w:rPr>
          <w:color w:val="00000a"/>
          <w:sz w:val="25"/>
          <w:szCs w:val="25"/>
        </w:rPr>
      </w:pPr>
      <w:r w:rsidDel="00000000" w:rsidR="00000000" w:rsidRPr="00000000">
        <w:rPr>
          <w:rtl w:val="0"/>
        </w:rPr>
      </w:r>
    </w:p>
    <w:p w:rsidR="00000000" w:rsidDel="00000000" w:rsidP="00000000" w:rsidRDefault="00000000" w:rsidRPr="00000000" w14:paraId="00000017">
      <w:pPr>
        <w:numPr>
          <w:ilvl w:val="0"/>
          <w:numId w:val="2"/>
        </w:numPr>
        <w:ind w:left="283.46456692913375" w:hanging="360"/>
        <w:jc w:val="both"/>
        <w:rPr>
          <w:color w:val="00000a"/>
          <w:sz w:val="25"/>
          <w:szCs w:val="25"/>
        </w:rPr>
      </w:pPr>
      <w:r w:rsidDel="00000000" w:rsidR="00000000" w:rsidRPr="00000000">
        <w:rPr>
          <w:color w:val="00000a"/>
          <w:sz w:val="25"/>
          <w:szCs w:val="25"/>
          <w:rtl w:val="0"/>
        </w:rPr>
        <w:t xml:space="preserve">Miejsce zamieszkania: </w:t>
      </w:r>
    </w:p>
    <w:p w:rsidR="00000000" w:rsidDel="00000000" w:rsidP="00000000" w:rsidRDefault="00000000" w:rsidRPr="00000000" w14:paraId="00000018">
      <w:pPr>
        <w:jc w:val="both"/>
        <w:rPr>
          <w:color w:val="00000a"/>
          <w:sz w:val="25"/>
          <w:szCs w:val="25"/>
        </w:rPr>
      </w:pPr>
      <w:r w:rsidDel="00000000" w:rsidR="00000000" w:rsidRPr="00000000">
        <w:rPr>
          <w:rtl w:val="0"/>
        </w:rPr>
      </w:r>
    </w:p>
    <w:p w:rsidR="00000000" w:rsidDel="00000000" w:rsidP="00000000" w:rsidRDefault="00000000" w:rsidRPr="00000000" w14:paraId="00000019">
      <w:pPr>
        <w:jc w:val="both"/>
        <w:rPr>
          <w:color w:val="00000a"/>
          <w:sz w:val="25"/>
          <w:szCs w:val="25"/>
        </w:rPr>
      </w:pPr>
      <w:r w:rsidDel="00000000" w:rsidR="00000000" w:rsidRPr="00000000">
        <w:rPr>
          <w:rtl w:val="0"/>
        </w:rPr>
      </w:r>
    </w:p>
    <w:p w:rsidR="00000000" w:rsidDel="00000000" w:rsidP="00000000" w:rsidRDefault="00000000" w:rsidRPr="00000000" w14:paraId="0000001A">
      <w:pPr>
        <w:jc w:val="both"/>
        <w:rPr>
          <w:color w:val="00000a"/>
          <w:sz w:val="25"/>
          <w:szCs w:val="25"/>
        </w:rPr>
      </w:pPr>
      <w:r w:rsidDel="00000000" w:rsidR="00000000" w:rsidRPr="00000000">
        <w:rPr>
          <w:rtl w:val="0"/>
        </w:rPr>
      </w:r>
    </w:p>
    <w:p w:rsidR="00000000" w:rsidDel="00000000" w:rsidP="00000000" w:rsidRDefault="00000000" w:rsidRPr="00000000" w14:paraId="0000001B">
      <w:pPr>
        <w:numPr>
          <w:ilvl w:val="0"/>
          <w:numId w:val="2"/>
        </w:numPr>
        <w:ind w:left="283.46456692913375" w:hanging="360"/>
        <w:jc w:val="both"/>
        <w:rPr>
          <w:color w:val="00000a"/>
          <w:sz w:val="25"/>
          <w:szCs w:val="25"/>
        </w:rPr>
      </w:pPr>
      <w:r w:rsidDel="00000000" w:rsidR="00000000" w:rsidRPr="00000000">
        <w:rPr>
          <w:color w:val="00000a"/>
          <w:sz w:val="25"/>
          <w:szCs w:val="25"/>
          <w:rtl w:val="0"/>
        </w:rPr>
        <w:t xml:space="preserve">Proszę podać skład Rodziny (osoby, które będą się zajmowały zwierzęciem). Jeśli są dzieci to proszę podać ich wiek.</w:t>
      </w:r>
    </w:p>
    <w:p w:rsidR="00000000" w:rsidDel="00000000" w:rsidP="00000000" w:rsidRDefault="00000000" w:rsidRPr="00000000" w14:paraId="0000001C">
      <w:pPr>
        <w:jc w:val="both"/>
        <w:rPr>
          <w:color w:val="00000a"/>
          <w:sz w:val="25"/>
          <w:szCs w:val="25"/>
        </w:rPr>
      </w:pPr>
      <w:r w:rsidDel="00000000" w:rsidR="00000000" w:rsidRPr="00000000">
        <w:rPr>
          <w:rtl w:val="0"/>
        </w:rPr>
      </w:r>
    </w:p>
    <w:p w:rsidR="00000000" w:rsidDel="00000000" w:rsidP="00000000" w:rsidRDefault="00000000" w:rsidRPr="00000000" w14:paraId="0000001D">
      <w:pPr>
        <w:jc w:val="both"/>
        <w:rPr>
          <w:color w:val="00000a"/>
          <w:sz w:val="25"/>
          <w:szCs w:val="25"/>
        </w:rPr>
      </w:pPr>
      <w:r w:rsidDel="00000000" w:rsidR="00000000" w:rsidRPr="00000000">
        <w:rPr>
          <w:rtl w:val="0"/>
        </w:rPr>
      </w:r>
    </w:p>
    <w:p w:rsidR="00000000" w:rsidDel="00000000" w:rsidP="00000000" w:rsidRDefault="00000000" w:rsidRPr="00000000" w14:paraId="0000001E">
      <w:pPr>
        <w:jc w:val="both"/>
        <w:rPr>
          <w:color w:val="00000a"/>
          <w:sz w:val="25"/>
          <w:szCs w:val="25"/>
        </w:rPr>
      </w:pPr>
      <w:r w:rsidDel="00000000" w:rsidR="00000000" w:rsidRPr="00000000">
        <w:rPr>
          <w:rtl w:val="0"/>
        </w:rPr>
      </w:r>
    </w:p>
    <w:p w:rsidR="00000000" w:rsidDel="00000000" w:rsidP="00000000" w:rsidRDefault="00000000" w:rsidRPr="00000000" w14:paraId="0000001F">
      <w:pPr>
        <w:numPr>
          <w:ilvl w:val="0"/>
          <w:numId w:val="2"/>
        </w:numPr>
        <w:ind w:left="283.46456692913375" w:hanging="360"/>
        <w:jc w:val="both"/>
        <w:rPr>
          <w:color w:val="00000a"/>
          <w:sz w:val="25"/>
          <w:szCs w:val="25"/>
        </w:rPr>
      </w:pPr>
      <w:r w:rsidDel="00000000" w:rsidR="00000000" w:rsidRPr="00000000">
        <w:rPr>
          <w:color w:val="00000a"/>
          <w:sz w:val="25"/>
          <w:szCs w:val="25"/>
          <w:rtl w:val="0"/>
        </w:rPr>
        <w:t xml:space="preserve">Co domownicy sądzą o adopcji zwierzęcia? Czy wszyscy wyrażają na nią zgodę?</w:t>
      </w:r>
    </w:p>
    <w:p w:rsidR="00000000" w:rsidDel="00000000" w:rsidP="00000000" w:rsidRDefault="00000000" w:rsidRPr="00000000" w14:paraId="00000020">
      <w:pPr>
        <w:jc w:val="both"/>
        <w:rPr>
          <w:color w:val="00000a"/>
          <w:sz w:val="25"/>
          <w:szCs w:val="25"/>
        </w:rPr>
      </w:pPr>
      <w:r w:rsidDel="00000000" w:rsidR="00000000" w:rsidRPr="00000000">
        <w:rPr>
          <w:rtl w:val="0"/>
        </w:rPr>
      </w:r>
    </w:p>
    <w:p w:rsidR="00000000" w:rsidDel="00000000" w:rsidP="00000000" w:rsidRDefault="00000000" w:rsidRPr="00000000" w14:paraId="00000021">
      <w:pPr>
        <w:jc w:val="both"/>
        <w:rPr>
          <w:color w:val="00000a"/>
          <w:sz w:val="25"/>
          <w:szCs w:val="25"/>
        </w:rPr>
      </w:pPr>
      <w:r w:rsidDel="00000000" w:rsidR="00000000" w:rsidRPr="00000000">
        <w:rPr>
          <w:rtl w:val="0"/>
        </w:rPr>
      </w:r>
    </w:p>
    <w:p w:rsidR="00000000" w:rsidDel="00000000" w:rsidP="00000000" w:rsidRDefault="00000000" w:rsidRPr="00000000" w14:paraId="00000022">
      <w:pPr>
        <w:numPr>
          <w:ilvl w:val="0"/>
          <w:numId w:val="2"/>
        </w:numPr>
        <w:ind w:left="283.46456692913375" w:hanging="360"/>
        <w:jc w:val="both"/>
        <w:rPr>
          <w:sz w:val="25"/>
          <w:szCs w:val="25"/>
        </w:rPr>
      </w:pPr>
      <w:r w:rsidDel="00000000" w:rsidR="00000000" w:rsidRPr="00000000">
        <w:rPr>
          <w:sz w:val="25"/>
          <w:szCs w:val="25"/>
          <w:rtl w:val="0"/>
        </w:rPr>
        <w:t xml:space="preserve">Czy miał Pan/i w przeszłości gryzonia (gryzonie) i ma doświadczenie w opiece nad nimi? Jeśli tak, proszę opisać.</w:t>
      </w:r>
    </w:p>
    <w:p w:rsidR="00000000" w:rsidDel="00000000" w:rsidP="00000000" w:rsidRDefault="00000000" w:rsidRPr="00000000" w14:paraId="00000023">
      <w:pPr>
        <w:jc w:val="both"/>
        <w:rPr>
          <w:sz w:val="25"/>
          <w:szCs w:val="25"/>
        </w:rPr>
      </w:pPr>
      <w:r w:rsidDel="00000000" w:rsidR="00000000" w:rsidRPr="00000000">
        <w:rPr>
          <w:rtl w:val="0"/>
        </w:rPr>
      </w:r>
    </w:p>
    <w:p w:rsidR="00000000" w:rsidDel="00000000" w:rsidP="00000000" w:rsidRDefault="00000000" w:rsidRPr="00000000" w14:paraId="00000024">
      <w:pPr>
        <w:jc w:val="both"/>
        <w:rPr>
          <w:sz w:val="25"/>
          <w:szCs w:val="25"/>
        </w:rPr>
      </w:pPr>
      <w:r w:rsidDel="00000000" w:rsidR="00000000" w:rsidRPr="00000000">
        <w:rPr>
          <w:rtl w:val="0"/>
        </w:rPr>
      </w:r>
    </w:p>
    <w:p w:rsidR="00000000" w:rsidDel="00000000" w:rsidP="00000000" w:rsidRDefault="00000000" w:rsidRPr="00000000" w14:paraId="00000025">
      <w:pPr>
        <w:jc w:val="both"/>
        <w:rPr>
          <w:sz w:val="25"/>
          <w:szCs w:val="25"/>
        </w:rPr>
      </w:pPr>
      <w:r w:rsidDel="00000000" w:rsidR="00000000" w:rsidRPr="00000000">
        <w:rPr>
          <w:rtl w:val="0"/>
        </w:rPr>
      </w:r>
    </w:p>
    <w:p w:rsidR="00000000" w:rsidDel="00000000" w:rsidP="00000000" w:rsidRDefault="00000000" w:rsidRPr="00000000" w14:paraId="00000026">
      <w:pPr>
        <w:jc w:val="both"/>
        <w:rPr>
          <w:sz w:val="25"/>
          <w:szCs w:val="25"/>
        </w:rPr>
      </w:pPr>
      <w:r w:rsidDel="00000000" w:rsidR="00000000" w:rsidRPr="00000000">
        <w:rPr>
          <w:rtl w:val="0"/>
        </w:rPr>
      </w:r>
    </w:p>
    <w:p w:rsidR="00000000" w:rsidDel="00000000" w:rsidP="00000000" w:rsidRDefault="00000000" w:rsidRPr="00000000" w14:paraId="00000027">
      <w:pPr>
        <w:numPr>
          <w:ilvl w:val="0"/>
          <w:numId w:val="2"/>
        </w:numPr>
        <w:ind w:left="283.46456692913375" w:hanging="360"/>
        <w:rPr>
          <w:sz w:val="25"/>
          <w:szCs w:val="25"/>
        </w:rPr>
      </w:pPr>
      <w:r w:rsidDel="00000000" w:rsidR="00000000" w:rsidRPr="00000000">
        <w:rPr>
          <w:sz w:val="25"/>
          <w:szCs w:val="25"/>
          <w:rtl w:val="0"/>
        </w:rPr>
        <w:t xml:space="preserve">Co się stało z gryzoniem (gryzoniami), którego miał Pan/Pani w przeszłości?</w:t>
      </w:r>
    </w:p>
    <w:p w:rsidR="00000000" w:rsidDel="00000000" w:rsidP="00000000" w:rsidRDefault="00000000" w:rsidRPr="00000000" w14:paraId="00000028">
      <w:pPr>
        <w:jc w:val="both"/>
        <w:rPr>
          <w:color w:val="00000a"/>
          <w:sz w:val="25"/>
          <w:szCs w:val="25"/>
        </w:rPr>
      </w:pPr>
      <w:r w:rsidDel="00000000" w:rsidR="00000000" w:rsidRPr="00000000">
        <w:rPr>
          <w:rtl w:val="0"/>
        </w:rPr>
      </w:r>
    </w:p>
    <w:p w:rsidR="00000000" w:rsidDel="00000000" w:rsidP="00000000" w:rsidRDefault="00000000" w:rsidRPr="00000000" w14:paraId="00000029">
      <w:pPr>
        <w:jc w:val="both"/>
        <w:rPr>
          <w:color w:val="00000a"/>
          <w:sz w:val="25"/>
          <w:szCs w:val="25"/>
        </w:rPr>
      </w:pPr>
      <w:r w:rsidDel="00000000" w:rsidR="00000000" w:rsidRPr="00000000">
        <w:rPr>
          <w:rtl w:val="0"/>
        </w:rPr>
      </w:r>
    </w:p>
    <w:p w:rsidR="00000000" w:rsidDel="00000000" w:rsidP="00000000" w:rsidRDefault="00000000" w:rsidRPr="00000000" w14:paraId="0000002A">
      <w:pPr>
        <w:jc w:val="both"/>
        <w:rPr>
          <w:color w:val="00000a"/>
          <w:sz w:val="25"/>
          <w:szCs w:val="25"/>
        </w:rPr>
      </w:pPr>
      <w:r w:rsidDel="00000000" w:rsidR="00000000" w:rsidRPr="00000000">
        <w:rPr>
          <w:rtl w:val="0"/>
        </w:rPr>
      </w:r>
    </w:p>
    <w:p w:rsidR="00000000" w:rsidDel="00000000" w:rsidP="00000000" w:rsidRDefault="00000000" w:rsidRPr="00000000" w14:paraId="0000002B">
      <w:pPr>
        <w:numPr>
          <w:ilvl w:val="0"/>
          <w:numId w:val="2"/>
        </w:numPr>
        <w:ind w:left="283.46456692913375" w:hanging="360"/>
        <w:jc w:val="both"/>
        <w:rPr>
          <w:color w:val="00000a"/>
          <w:sz w:val="25"/>
          <w:szCs w:val="25"/>
        </w:rPr>
      </w:pPr>
      <w:r w:rsidDel="00000000" w:rsidR="00000000" w:rsidRPr="00000000">
        <w:rPr>
          <w:color w:val="00000a"/>
          <w:sz w:val="25"/>
          <w:szCs w:val="25"/>
          <w:rtl w:val="0"/>
        </w:rPr>
        <w:t xml:space="preserve">Czy w domu są inne zwierzęta? Jeśli tak, to jakie i o jakim usposobieniu?</w:t>
      </w:r>
    </w:p>
    <w:p w:rsidR="00000000" w:rsidDel="00000000" w:rsidP="00000000" w:rsidRDefault="00000000" w:rsidRPr="00000000" w14:paraId="0000002C">
      <w:pPr>
        <w:numPr>
          <w:ilvl w:val="0"/>
          <w:numId w:val="2"/>
        </w:numPr>
        <w:ind w:left="283.46456692913375" w:hanging="360"/>
        <w:jc w:val="both"/>
        <w:rPr>
          <w:color w:val="00000a"/>
          <w:sz w:val="25"/>
          <w:szCs w:val="25"/>
        </w:rPr>
      </w:pPr>
      <w:r w:rsidDel="00000000" w:rsidR="00000000" w:rsidRPr="00000000">
        <w:rPr>
          <w:color w:val="00000a"/>
          <w:sz w:val="25"/>
          <w:szCs w:val="25"/>
          <w:rtl w:val="0"/>
        </w:rPr>
        <w:t xml:space="preserve">Jakiej wielkości klatką/terrarium Pan/i dysponuje? Jeśli jest możliwość prosimy o</w:t>
      </w:r>
      <w:r w:rsidDel="00000000" w:rsidR="00000000" w:rsidRPr="00000000">
        <w:rPr>
          <w:sz w:val="25"/>
          <w:szCs w:val="25"/>
          <w:rtl w:val="0"/>
        </w:rPr>
        <w:t xml:space="preserve">  </w:t>
      </w:r>
      <w:r w:rsidDel="00000000" w:rsidR="00000000" w:rsidRPr="00000000">
        <w:rPr>
          <w:color w:val="00000a"/>
          <w:sz w:val="25"/>
          <w:szCs w:val="25"/>
          <w:rtl w:val="0"/>
        </w:rPr>
        <w:t xml:space="preserve">załączenia zdjęcia.</w:t>
      </w:r>
    </w:p>
    <w:p w:rsidR="00000000" w:rsidDel="00000000" w:rsidP="00000000" w:rsidRDefault="00000000" w:rsidRPr="00000000" w14:paraId="0000002D">
      <w:pPr>
        <w:jc w:val="both"/>
        <w:rPr>
          <w:color w:val="00000a"/>
          <w:sz w:val="25"/>
          <w:szCs w:val="25"/>
        </w:rPr>
      </w:pPr>
      <w:r w:rsidDel="00000000" w:rsidR="00000000" w:rsidRPr="00000000">
        <w:rPr>
          <w:rtl w:val="0"/>
        </w:rPr>
      </w:r>
    </w:p>
    <w:p w:rsidR="00000000" w:rsidDel="00000000" w:rsidP="00000000" w:rsidRDefault="00000000" w:rsidRPr="00000000" w14:paraId="0000002E">
      <w:pPr>
        <w:jc w:val="both"/>
        <w:rPr>
          <w:color w:val="00000a"/>
          <w:sz w:val="25"/>
          <w:szCs w:val="25"/>
        </w:rPr>
      </w:pPr>
      <w:r w:rsidDel="00000000" w:rsidR="00000000" w:rsidRPr="00000000">
        <w:rPr>
          <w:rtl w:val="0"/>
        </w:rPr>
      </w:r>
    </w:p>
    <w:p w:rsidR="00000000" w:rsidDel="00000000" w:rsidP="00000000" w:rsidRDefault="00000000" w:rsidRPr="00000000" w14:paraId="0000002F">
      <w:pPr>
        <w:numPr>
          <w:ilvl w:val="0"/>
          <w:numId w:val="2"/>
        </w:numPr>
        <w:ind w:left="283.46456692913375" w:hanging="360"/>
        <w:jc w:val="both"/>
        <w:rPr>
          <w:color w:val="00000a"/>
          <w:sz w:val="25"/>
          <w:szCs w:val="25"/>
        </w:rPr>
      </w:pPr>
      <w:r w:rsidDel="00000000" w:rsidR="00000000" w:rsidRPr="00000000">
        <w:rPr>
          <w:color w:val="00000a"/>
          <w:sz w:val="25"/>
          <w:szCs w:val="25"/>
          <w:rtl w:val="0"/>
        </w:rPr>
        <w:t xml:space="preserve">Czy zwierzę będzie miało możliwość korzystania z wybiegu poza klatką?</w:t>
      </w:r>
    </w:p>
    <w:p w:rsidR="00000000" w:rsidDel="00000000" w:rsidP="00000000" w:rsidRDefault="00000000" w:rsidRPr="00000000" w14:paraId="00000030">
      <w:pPr>
        <w:jc w:val="both"/>
        <w:rPr>
          <w:color w:val="00000a"/>
          <w:sz w:val="25"/>
          <w:szCs w:val="25"/>
        </w:rPr>
      </w:pPr>
      <w:r w:rsidDel="00000000" w:rsidR="00000000" w:rsidRPr="00000000">
        <w:rPr>
          <w:rtl w:val="0"/>
        </w:rPr>
      </w:r>
    </w:p>
    <w:p w:rsidR="00000000" w:rsidDel="00000000" w:rsidP="00000000" w:rsidRDefault="00000000" w:rsidRPr="00000000" w14:paraId="00000031">
      <w:pPr>
        <w:jc w:val="both"/>
        <w:rPr>
          <w:color w:val="00000a"/>
          <w:sz w:val="25"/>
          <w:szCs w:val="25"/>
        </w:rPr>
      </w:pPr>
      <w:r w:rsidDel="00000000" w:rsidR="00000000" w:rsidRPr="00000000">
        <w:rPr>
          <w:rtl w:val="0"/>
        </w:rPr>
      </w:r>
    </w:p>
    <w:p w:rsidR="00000000" w:rsidDel="00000000" w:rsidP="00000000" w:rsidRDefault="00000000" w:rsidRPr="00000000" w14:paraId="00000032">
      <w:pPr>
        <w:numPr>
          <w:ilvl w:val="0"/>
          <w:numId w:val="2"/>
        </w:numPr>
        <w:ind w:left="283.46456692913375" w:hanging="360"/>
        <w:jc w:val="both"/>
        <w:rPr>
          <w:color w:val="00000a"/>
          <w:sz w:val="25"/>
          <w:szCs w:val="25"/>
        </w:rPr>
      </w:pPr>
      <w:r w:rsidDel="00000000" w:rsidR="00000000" w:rsidRPr="00000000">
        <w:rPr>
          <w:color w:val="00000a"/>
          <w:sz w:val="25"/>
          <w:szCs w:val="25"/>
          <w:rtl w:val="0"/>
        </w:rPr>
        <w:t xml:space="preserve"> Co zrobi Pan/i ze zwierzakiem podczas urlopu, pilnego wyjazdu, pobytu w szpitalu itp.?</w:t>
      </w:r>
    </w:p>
    <w:p w:rsidR="00000000" w:rsidDel="00000000" w:rsidP="00000000" w:rsidRDefault="00000000" w:rsidRPr="00000000" w14:paraId="00000033">
      <w:pPr>
        <w:jc w:val="both"/>
        <w:rPr>
          <w:color w:val="00000a"/>
          <w:sz w:val="25"/>
          <w:szCs w:val="25"/>
        </w:rPr>
      </w:pPr>
      <w:r w:rsidDel="00000000" w:rsidR="00000000" w:rsidRPr="00000000">
        <w:rPr>
          <w:rtl w:val="0"/>
        </w:rPr>
      </w:r>
    </w:p>
    <w:p w:rsidR="00000000" w:rsidDel="00000000" w:rsidP="00000000" w:rsidRDefault="00000000" w:rsidRPr="00000000" w14:paraId="00000034">
      <w:pPr>
        <w:jc w:val="both"/>
        <w:rPr>
          <w:color w:val="00000a"/>
          <w:sz w:val="25"/>
          <w:szCs w:val="25"/>
        </w:rPr>
      </w:pPr>
      <w:r w:rsidDel="00000000" w:rsidR="00000000" w:rsidRPr="00000000">
        <w:rPr>
          <w:rtl w:val="0"/>
        </w:rPr>
      </w:r>
    </w:p>
    <w:p w:rsidR="00000000" w:rsidDel="00000000" w:rsidP="00000000" w:rsidRDefault="00000000" w:rsidRPr="00000000" w14:paraId="00000035">
      <w:pPr>
        <w:numPr>
          <w:ilvl w:val="0"/>
          <w:numId w:val="2"/>
        </w:numPr>
        <w:ind w:left="283.46456692913375" w:hanging="360"/>
        <w:jc w:val="both"/>
        <w:rPr>
          <w:color w:val="00000a"/>
          <w:sz w:val="25"/>
          <w:szCs w:val="25"/>
        </w:rPr>
      </w:pPr>
      <w:r w:rsidDel="00000000" w:rsidR="00000000" w:rsidRPr="00000000">
        <w:rPr>
          <w:color w:val="00000a"/>
          <w:sz w:val="25"/>
          <w:szCs w:val="25"/>
          <w:rtl w:val="0"/>
        </w:rPr>
        <w:t xml:space="preserve"> Czy u Pana/i bądź u domowników występują alergie? Czy jesteście Państwo pewni, że kontakt ze zwierzakiem nie spowoduje reakcji alergicznej?</w:t>
      </w:r>
    </w:p>
    <w:p w:rsidR="00000000" w:rsidDel="00000000" w:rsidP="00000000" w:rsidRDefault="00000000" w:rsidRPr="00000000" w14:paraId="00000036">
      <w:pPr>
        <w:jc w:val="both"/>
        <w:rPr>
          <w:color w:val="00000a"/>
          <w:sz w:val="25"/>
          <w:szCs w:val="25"/>
        </w:rPr>
      </w:pPr>
      <w:r w:rsidDel="00000000" w:rsidR="00000000" w:rsidRPr="00000000">
        <w:rPr>
          <w:rtl w:val="0"/>
        </w:rPr>
      </w:r>
    </w:p>
    <w:p w:rsidR="00000000" w:rsidDel="00000000" w:rsidP="00000000" w:rsidRDefault="00000000" w:rsidRPr="00000000" w14:paraId="00000037">
      <w:pPr>
        <w:jc w:val="both"/>
        <w:rPr>
          <w:color w:val="00000a"/>
          <w:sz w:val="25"/>
          <w:szCs w:val="25"/>
        </w:rPr>
      </w:pPr>
      <w:r w:rsidDel="00000000" w:rsidR="00000000" w:rsidRPr="00000000">
        <w:rPr>
          <w:rtl w:val="0"/>
        </w:rPr>
      </w:r>
    </w:p>
    <w:p w:rsidR="00000000" w:rsidDel="00000000" w:rsidP="00000000" w:rsidRDefault="00000000" w:rsidRPr="00000000" w14:paraId="00000038">
      <w:pPr>
        <w:jc w:val="both"/>
        <w:rPr>
          <w:color w:val="00000a"/>
          <w:sz w:val="25"/>
          <w:szCs w:val="25"/>
        </w:rPr>
      </w:pPr>
      <w:r w:rsidDel="00000000" w:rsidR="00000000" w:rsidRPr="00000000">
        <w:rPr>
          <w:rtl w:val="0"/>
        </w:rPr>
      </w:r>
    </w:p>
    <w:p w:rsidR="00000000" w:rsidDel="00000000" w:rsidP="00000000" w:rsidRDefault="00000000" w:rsidRPr="00000000" w14:paraId="00000039">
      <w:pPr>
        <w:numPr>
          <w:ilvl w:val="0"/>
          <w:numId w:val="2"/>
        </w:numPr>
        <w:ind w:left="283.46456692913375" w:hanging="360"/>
        <w:jc w:val="both"/>
        <w:rPr>
          <w:color w:val="00000a"/>
          <w:sz w:val="25"/>
          <w:szCs w:val="25"/>
        </w:rPr>
      </w:pPr>
      <w:r w:rsidDel="00000000" w:rsidR="00000000" w:rsidRPr="00000000">
        <w:rPr>
          <w:color w:val="00000a"/>
          <w:sz w:val="25"/>
          <w:szCs w:val="25"/>
          <w:rtl w:val="0"/>
        </w:rPr>
        <w:t xml:space="preserve"> Czy Pan/i budżet pozwala na sfinansowanie bieżących potrzeb zwierzaka, profilaktyki weterynaryjnej i ewentualnego leczenia go w przyszłości? </w:t>
      </w:r>
    </w:p>
    <w:p w:rsidR="00000000" w:rsidDel="00000000" w:rsidP="00000000" w:rsidRDefault="00000000" w:rsidRPr="00000000" w14:paraId="0000003A">
      <w:pPr>
        <w:jc w:val="both"/>
        <w:rPr>
          <w:color w:val="00000a"/>
          <w:sz w:val="25"/>
          <w:szCs w:val="25"/>
        </w:rPr>
      </w:pPr>
      <w:r w:rsidDel="00000000" w:rsidR="00000000" w:rsidRPr="00000000">
        <w:rPr>
          <w:rtl w:val="0"/>
        </w:rPr>
      </w:r>
    </w:p>
    <w:p w:rsidR="00000000" w:rsidDel="00000000" w:rsidP="00000000" w:rsidRDefault="00000000" w:rsidRPr="00000000" w14:paraId="0000003B">
      <w:pPr>
        <w:jc w:val="both"/>
        <w:rPr>
          <w:color w:val="00000a"/>
          <w:sz w:val="25"/>
          <w:szCs w:val="25"/>
        </w:rPr>
      </w:pPr>
      <w:r w:rsidDel="00000000" w:rsidR="00000000" w:rsidRPr="00000000">
        <w:rPr>
          <w:rtl w:val="0"/>
        </w:rPr>
      </w:r>
    </w:p>
    <w:p w:rsidR="00000000" w:rsidDel="00000000" w:rsidP="00000000" w:rsidRDefault="00000000" w:rsidRPr="00000000" w14:paraId="0000003C">
      <w:pPr>
        <w:jc w:val="both"/>
        <w:rPr>
          <w:color w:val="00000a"/>
          <w:sz w:val="25"/>
          <w:szCs w:val="25"/>
        </w:rPr>
      </w:pPr>
      <w:r w:rsidDel="00000000" w:rsidR="00000000" w:rsidRPr="00000000">
        <w:rPr>
          <w:rtl w:val="0"/>
        </w:rPr>
      </w:r>
    </w:p>
    <w:p w:rsidR="00000000" w:rsidDel="00000000" w:rsidP="00000000" w:rsidRDefault="00000000" w:rsidRPr="00000000" w14:paraId="0000003D">
      <w:pPr>
        <w:numPr>
          <w:ilvl w:val="0"/>
          <w:numId w:val="2"/>
        </w:numPr>
        <w:ind w:left="283.46456692913375" w:hanging="360"/>
        <w:jc w:val="both"/>
        <w:rPr>
          <w:color w:val="00000a"/>
          <w:sz w:val="25"/>
          <w:szCs w:val="25"/>
        </w:rPr>
      </w:pPr>
      <w:r w:rsidDel="00000000" w:rsidR="00000000" w:rsidRPr="00000000">
        <w:rPr>
          <w:color w:val="00000a"/>
          <w:sz w:val="25"/>
          <w:szCs w:val="25"/>
          <w:rtl w:val="0"/>
        </w:rPr>
        <w:t xml:space="preserve"> Czy jest  Pan/i gotów/gotowa podpisać umowę adopcyjną, w której ważnym punktem będzie zgoda na przeprowadzanie kontroli spełniania warunków umowy adopcyjnej przez upoważnionych pracowników Schroniska lub przedstawicieli organizacji społecznej, której statutowym celem działania jest ochrona zwierząt? </w:t>
      </w:r>
    </w:p>
    <w:p w:rsidR="00000000" w:rsidDel="00000000" w:rsidP="00000000" w:rsidRDefault="00000000" w:rsidRPr="00000000" w14:paraId="0000003E">
      <w:pPr>
        <w:jc w:val="both"/>
        <w:rPr>
          <w:color w:val="00000a"/>
          <w:sz w:val="25"/>
          <w:szCs w:val="25"/>
        </w:rPr>
      </w:pPr>
      <w:r w:rsidDel="00000000" w:rsidR="00000000" w:rsidRPr="00000000">
        <w:rPr>
          <w:rtl w:val="0"/>
        </w:rPr>
      </w:r>
    </w:p>
    <w:p w:rsidR="00000000" w:rsidDel="00000000" w:rsidP="00000000" w:rsidRDefault="00000000" w:rsidRPr="00000000" w14:paraId="0000003F">
      <w:pPr>
        <w:jc w:val="both"/>
        <w:rPr>
          <w:color w:val="00000a"/>
          <w:sz w:val="25"/>
          <w:szCs w:val="25"/>
        </w:rPr>
      </w:pPr>
      <w:r w:rsidDel="00000000" w:rsidR="00000000" w:rsidRPr="00000000">
        <w:rPr>
          <w:rtl w:val="0"/>
        </w:rPr>
      </w:r>
    </w:p>
    <w:p w:rsidR="00000000" w:rsidDel="00000000" w:rsidP="00000000" w:rsidRDefault="00000000" w:rsidRPr="00000000" w14:paraId="00000040">
      <w:pPr>
        <w:jc w:val="both"/>
        <w:rPr>
          <w:color w:val="00000a"/>
          <w:sz w:val="25"/>
          <w:szCs w:val="25"/>
        </w:rPr>
      </w:pPr>
      <w:r w:rsidDel="00000000" w:rsidR="00000000" w:rsidRPr="00000000">
        <w:rPr>
          <w:rtl w:val="0"/>
        </w:rPr>
      </w:r>
    </w:p>
    <w:p w:rsidR="00000000" w:rsidDel="00000000" w:rsidP="00000000" w:rsidRDefault="00000000" w:rsidRPr="00000000" w14:paraId="00000041">
      <w:pPr>
        <w:numPr>
          <w:ilvl w:val="0"/>
          <w:numId w:val="2"/>
        </w:numPr>
        <w:ind w:left="283.46456692913375" w:hanging="360"/>
        <w:jc w:val="both"/>
        <w:rPr>
          <w:color w:val="00000a"/>
          <w:sz w:val="25"/>
          <w:szCs w:val="25"/>
        </w:rPr>
      </w:pPr>
      <w:r w:rsidDel="00000000" w:rsidR="00000000" w:rsidRPr="00000000">
        <w:rPr>
          <w:sz w:val="25"/>
          <w:szCs w:val="25"/>
          <w:rtl w:val="0"/>
        </w:rPr>
        <w:t xml:space="preserve"> Czy jest  Pan/i gotów/gotowa podpisać umowę adopcyjną, w której ważnym punktem będzie zgoda  na odebranie zwierzęcia przez osoby przeprowadzające kontrolę spełniania warunków umowy adopcyjnej, w przypadku stwierdzenia złamania warunków tej umowy? </w:t>
      </w:r>
    </w:p>
    <w:p w:rsidR="00000000" w:rsidDel="00000000" w:rsidP="00000000" w:rsidRDefault="00000000" w:rsidRPr="00000000" w14:paraId="00000042">
      <w:pPr>
        <w:jc w:val="both"/>
        <w:rPr>
          <w:sz w:val="25"/>
          <w:szCs w:val="25"/>
        </w:rPr>
      </w:pPr>
      <w:r w:rsidDel="00000000" w:rsidR="00000000" w:rsidRPr="00000000">
        <w:rPr>
          <w:rtl w:val="0"/>
        </w:rPr>
      </w:r>
    </w:p>
    <w:p w:rsidR="00000000" w:rsidDel="00000000" w:rsidP="00000000" w:rsidRDefault="00000000" w:rsidRPr="00000000" w14:paraId="00000043">
      <w:pPr>
        <w:jc w:val="both"/>
        <w:rPr>
          <w:sz w:val="25"/>
          <w:szCs w:val="25"/>
        </w:rPr>
      </w:pPr>
      <w:r w:rsidDel="00000000" w:rsidR="00000000" w:rsidRPr="00000000">
        <w:rPr>
          <w:rtl w:val="0"/>
        </w:rPr>
      </w:r>
    </w:p>
    <w:p w:rsidR="00000000" w:rsidDel="00000000" w:rsidP="00000000" w:rsidRDefault="00000000" w:rsidRPr="00000000" w14:paraId="00000044">
      <w:pPr>
        <w:ind w:left="-141.73228346456688" w:firstLine="0"/>
        <w:rPr>
          <w:sz w:val="26"/>
          <w:szCs w:val="26"/>
        </w:rPr>
      </w:pPr>
      <w:r w:rsidDel="00000000" w:rsidR="00000000" w:rsidRPr="00000000">
        <w:rPr>
          <w:b w:val="1"/>
          <w:bCs w:val="1"/>
          <w:sz w:val="26"/>
          <w:szCs w:val="26"/>
          <w:rtl w:val="0"/>
        </w:rPr>
        <w:t xml:space="preserve">17) </w:t>
      </w:r>
      <w:r w:rsidDel="00000000" w:rsidR="00000000" w:rsidRPr="00000000">
        <w:rPr>
          <w:sz w:val="25"/>
          <w:szCs w:val="25"/>
          <w:rtl w:val="0"/>
        </w:rPr>
        <w:t xml:space="preserve">Dziękujemy za wypełnienie ankiety, zadzwonimy</w:t>
      </w:r>
      <w:r w:rsidDel="00000000" w:rsidR="00000000" w:rsidRPr="00000000">
        <w:rPr>
          <w:sz w:val="26"/>
          <w:szCs w:val="26"/>
          <w:rtl w:val="0"/>
        </w:rPr>
        <w:t xml:space="preserve"> TYLKO </w:t>
      </w:r>
      <w:r w:rsidDel="00000000" w:rsidR="00000000" w:rsidRPr="00000000">
        <w:rPr>
          <w:sz w:val="26"/>
          <w:szCs w:val="26"/>
          <w:u w:val="single"/>
          <w:rtl w:val="0"/>
        </w:rPr>
        <w:t xml:space="preserve">DO JEDNEJ, wybranej osoby</w:t>
      </w:r>
      <w:r w:rsidDel="00000000" w:rsidR="00000000" w:rsidRPr="00000000">
        <w:rPr>
          <w:sz w:val="26"/>
          <w:szCs w:val="26"/>
          <w:rtl w:val="0"/>
        </w:rPr>
        <w:t xml:space="preserve">. </w:t>
      </w:r>
    </w:p>
    <w:p w:rsidR="00000000" w:rsidDel="00000000" w:rsidP="00000000" w:rsidRDefault="00000000" w:rsidRPr="00000000" w14:paraId="00000045">
      <w:pPr>
        <w:pBdr>
          <w:between w:space="0" w:sz="0" w:val="nil"/>
        </w:pBdr>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046">
      <w:pPr>
        <w:pBdr>
          <w:between w:space="0" w:sz="0" w:val="nil"/>
        </w:pBdr>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047">
      <w:pPr>
        <w:pBdr>
          <w:between w:space="0" w:sz="0" w:val="nil"/>
        </w:pBdr>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048">
      <w:pPr>
        <w:pBdr>
          <w:between w:space="0" w:sz="0" w:val="nil"/>
        </w:pBdr>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049">
      <w:pPr>
        <w:pBdr>
          <w:between w:space="0" w:sz="0" w:val="nil"/>
        </w:pBdr>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04A">
      <w:pPr>
        <w:pBdr>
          <w:between w:space="0" w:sz="0" w:val="nil"/>
        </w:pBdr>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04B">
      <w:pPr>
        <w:pBdr>
          <w:between w:space="0" w:sz="0" w:val="nil"/>
        </w:pBdr>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04C">
      <w:pPr>
        <w:pBdr>
          <w:between w:space="0" w:sz="0" w:val="nil"/>
        </w:pBdr>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04D">
      <w:pPr>
        <w:pBdr>
          <w:between w:space="0" w:sz="0" w:val="nil"/>
        </w:pBdr>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04E">
      <w:pPr>
        <w:pBdr>
          <w:between w:space="0" w:sz="0" w:val="nil"/>
        </w:pBdr>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04F">
      <w:pPr>
        <w:pBdr>
          <w:between w:space="0" w:sz="0" w:val="nil"/>
        </w:pBdr>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050">
      <w:pPr>
        <w:pBdr>
          <w:between w:space="0" w:sz="0" w:val="nil"/>
        </w:pBdr>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051">
      <w:pPr>
        <w:pBdr>
          <w:between w:space="0" w:sz="0" w:val="nil"/>
        </w:pBdr>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052">
      <w:pPr>
        <w:pBdr>
          <w:between w:space="0" w:sz="0" w:val="nil"/>
        </w:pBdr>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053">
      <w:pPr>
        <w:pBdr>
          <w:between w:space="0" w:sz="0" w:val="nil"/>
        </w:pBdr>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054">
      <w:pPr>
        <w:pBdr>
          <w:between w:space="0" w:sz="0" w:val="nil"/>
        </w:pBdr>
        <w:rPr>
          <w:rFonts w:ascii="Helvetica Neue" w:cs="Helvetica Neue" w:eastAsia="Helvetica Neue" w:hAnsi="Helvetica Neue"/>
          <w:color w:val="000000"/>
        </w:rPr>
      </w:pPr>
      <w:r w:rsidDel="00000000" w:rsidR="00000000" w:rsidRPr="00000000">
        <w:rPr>
          <w:rtl w:val="0"/>
        </w:rPr>
      </w:r>
    </w:p>
    <w:p w:rsidR="00000000" w:rsidDel="00000000" w:rsidP="00000000" w:rsidRDefault="00000000" w:rsidRPr="00000000" w14:paraId="00000055">
      <w:pPr>
        <w:pBdr>
          <w:between w:space="0" w:sz="0" w:val="nil"/>
        </w:pBdr>
        <w:jc w:val="center"/>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sz w:val="18"/>
          <w:szCs w:val="18"/>
          <w:rtl w:val="0"/>
        </w:rPr>
        <w:t xml:space="preserve">Klauzula informacyjna Administratora Danych Osobowych </w:t>
        <w:br w:type="textWrapping"/>
        <w:t xml:space="preserve">dla osób  starających się o adopcję oraz osób zawierających umowę adopcyjną</w:t>
      </w:r>
      <w:r w:rsidDel="00000000" w:rsidR="00000000" w:rsidRPr="00000000">
        <w:rPr>
          <w:rtl w:val="0"/>
        </w:rPr>
      </w:r>
    </w:p>
    <w:p w:rsidR="00000000" w:rsidDel="00000000" w:rsidP="00000000" w:rsidRDefault="00000000" w:rsidRPr="00000000" w14:paraId="00000056">
      <w:pPr>
        <w:pBdr>
          <w:between w:space="0" w:sz="0" w:val="nil"/>
        </w:pBdr>
        <w:jc w:val="center"/>
        <w:rPr>
          <w:rFonts w:ascii="Helvetica Neue" w:cs="Helvetica Neue" w:eastAsia="Helvetica Neue" w:hAnsi="Helvetica Neue"/>
          <w:color w:val="000000"/>
        </w:rPr>
      </w:pPr>
      <w:r w:rsidDel="00000000" w:rsidR="00000000" w:rsidRPr="00000000">
        <w:rPr>
          <w:rtl w:val="0"/>
        </w:rPr>
      </w:r>
    </w:p>
    <w:p w:rsidR="00000000" w:rsidDel="00000000" w:rsidP="00000000" w:rsidRDefault="00000000" w:rsidRPr="00000000" w14:paraId="00000057">
      <w:pPr>
        <w:pBdr>
          <w:between w:space="0" w:sz="0" w:val="nil"/>
        </w:pBdr>
        <w:jc w:val="both"/>
        <w:rPr>
          <w:rFonts w:ascii="Helvetica Neue" w:cs="Helvetica Neue" w:eastAsia="Helvetica Neue" w:hAnsi="Helvetica Neue"/>
          <w:color w:val="000000"/>
          <w:sz w:val="12"/>
          <w:szCs w:val="12"/>
        </w:rPr>
      </w:pPr>
      <w:r w:rsidDel="00000000" w:rsidR="00000000" w:rsidRPr="00000000">
        <w:rPr>
          <w:rFonts w:ascii="Helvetica Neue" w:cs="Helvetica Neue" w:eastAsia="Helvetica Neue" w:hAnsi="Helvetica Neue"/>
          <w:color w:val="000000"/>
          <w:sz w:val="12"/>
          <w:szCs w:val="12"/>
          <w:rtl w:val="0"/>
        </w:rPr>
        <w:t xml:space="preserve">Schronisko dla Bezdomnych Zwierząt we Wrocławiu (Towarzystwo Opieki nad Zwierzętami w Polsce, Oddział we Wrocławiu), ul. Ślazowa 2, 51-007 Wrocław, NIP: 8992318978, adres e-mail: biuro@schroniskowroclaw.pll - jest Administratorem Danych Osobowych (zwanym dalej Administratorem) osób składających ankietę adopcyjną oraz osób, z którymi zawierana jest umowa adopcyjna, zwanych dalej Adoptującymi.</w:t>
      </w:r>
    </w:p>
    <w:p w:rsidR="00000000" w:rsidDel="00000000" w:rsidP="00000000" w:rsidRDefault="00000000" w:rsidRPr="00000000" w14:paraId="00000058">
      <w:pPr>
        <w:pBdr>
          <w:between w:space="0" w:sz="0" w:val="nil"/>
        </w:pBdr>
        <w:jc w:val="both"/>
        <w:rPr>
          <w:rFonts w:ascii="Helvetica Neue" w:cs="Helvetica Neue" w:eastAsia="Helvetica Neue" w:hAnsi="Helvetica Neue"/>
          <w:color w:val="000000"/>
          <w:sz w:val="12"/>
          <w:szCs w:val="12"/>
        </w:rPr>
      </w:pPr>
      <w:r w:rsidDel="00000000" w:rsidR="00000000" w:rsidRPr="00000000">
        <w:rPr>
          <w:rtl w:val="0"/>
        </w:rPr>
      </w:r>
    </w:p>
    <w:p w:rsidR="00000000" w:rsidDel="00000000" w:rsidP="00000000" w:rsidRDefault="00000000" w:rsidRPr="00000000" w14:paraId="00000059">
      <w:pPr>
        <w:pBdr>
          <w:between w:space="0" w:sz="0" w:val="nil"/>
        </w:pBdr>
        <w:jc w:val="both"/>
        <w:rPr>
          <w:rFonts w:ascii="Helvetica Neue" w:cs="Helvetica Neue" w:eastAsia="Helvetica Neue" w:hAnsi="Helvetica Neue"/>
          <w:color w:val="000000"/>
          <w:sz w:val="12"/>
          <w:szCs w:val="12"/>
        </w:rPr>
      </w:pPr>
      <w:r w:rsidDel="00000000" w:rsidR="00000000" w:rsidRPr="00000000">
        <w:rPr>
          <w:rFonts w:ascii="Helvetica Neue" w:cs="Helvetica Neue" w:eastAsia="Helvetica Neue" w:hAnsi="Helvetica Neue"/>
          <w:color w:val="000000"/>
          <w:sz w:val="12"/>
          <w:szCs w:val="12"/>
          <w:rtl w:val="0"/>
        </w:rPr>
        <w:t xml:space="preserve">Dane osobowe Adoptujących przetwarzane są przez Administratora w celu zawarcia i realizacji umowy adopcyjnej. Podanie danych osobowych jest dobrowolne, ale niezbędne do zawarcia umowy adopcyjnej.</w:t>
      </w:r>
    </w:p>
    <w:p w:rsidR="00000000" w:rsidDel="00000000" w:rsidP="00000000" w:rsidRDefault="00000000" w:rsidRPr="00000000" w14:paraId="0000005A">
      <w:pPr>
        <w:pBdr>
          <w:between w:space="0" w:sz="0" w:val="nil"/>
        </w:pBdr>
        <w:jc w:val="both"/>
        <w:rPr>
          <w:rFonts w:ascii="Helvetica Neue" w:cs="Helvetica Neue" w:eastAsia="Helvetica Neue" w:hAnsi="Helvetica Neue"/>
          <w:color w:val="000000"/>
          <w:sz w:val="12"/>
          <w:szCs w:val="12"/>
        </w:rPr>
      </w:pPr>
      <w:r w:rsidDel="00000000" w:rsidR="00000000" w:rsidRPr="00000000">
        <w:rPr>
          <w:rtl w:val="0"/>
        </w:rPr>
      </w:r>
    </w:p>
    <w:p w:rsidR="00000000" w:rsidDel="00000000" w:rsidP="00000000" w:rsidRDefault="00000000" w:rsidRPr="00000000" w14:paraId="0000005B">
      <w:pPr>
        <w:pBdr>
          <w:between w:space="0" w:sz="0" w:val="nil"/>
        </w:pBdr>
        <w:jc w:val="both"/>
        <w:rPr>
          <w:rFonts w:ascii="Helvetica Neue" w:cs="Helvetica Neue" w:eastAsia="Helvetica Neue" w:hAnsi="Helvetica Neue"/>
          <w:color w:val="000000"/>
          <w:sz w:val="12"/>
          <w:szCs w:val="12"/>
        </w:rPr>
      </w:pPr>
      <w:r w:rsidDel="00000000" w:rsidR="00000000" w:rsidRPr="00000000">
        <w:rPr>
          <w:rFonts w:ascii="Helvetica Neue" w:cs="Helvetica Neue" w:eastAsia="Helvetica Neue" w:hAnsi="Helvetica Neue"/>
          <w:color w:val="000000"/>
          <w:sz w:val="12"/>
          <w:szCs w:val="12"/>
          <w:rtl w:val="0"/>
        </w:rPr>
        <w:t xml:space="preserve">Administrator przetwarza dane osobowe przez okres niezbędny do osiągnięcia celów wymienionych w pkt. 2 powyżej. Dane osobowe mogą być przetwarzane przez okres dłuższy niż wskazany w zdaniu poprzedzającym, w przypadku gdy takie uprawnienie lub obowiązek nałożony na Administratora wynika ze szczególnych przepisów prawa lub z prawnie uzasadnionego interesu Administratora, o którym mowa w pkt. 5 lit. c poniżej (tj. przez okres przedawnienia roszczeń lub zakończenia właściwych postępowań, jeżeli w okresie przedawnienia zostały one wszczęte).  Źródłem przetwarzanych danych osobowych są Adoptujący. </w:t>
      </w:r>
    </w:p>
    <w:p w:rsidR="00000000" w:rsidDel="00000000" w:rsidP="00000000" w:rsidRDefault="00000000" w:rsidRPr="00000000" w14:paraId="0000005C">
      <w:pPr>
        <w:pBdr>
          <w:between w:space="0" w:sz="0" w:val="nil"/>
        </w:pBdr>
        <w:jc w:val="both"/>
        <w:rPr>
          <w:rFonts w:ascii="Helvetica Neue" w:cs="Helvetica Neue" w:eastAsia="Helvetica Neue" w:hAnsi="Helvetica Neue"/>
          <w:color w:val="000000"/>
          <w:sz w:val="12"/>
          <w:szCs w:val="12"/>
        </w:rPr>
      </w:pPr>
      <w:r w:rsidDel="00000000" w:rsidR="00000000" w:rsidRPr="00000000">
        <w:rPr>
          <w:rtl w:val="0"/>
        </w:rPr>
      </w:r>
    </w:p>
    <w:p w:rsidR="00000000" w:rsidDel="00000000" w:rsidP="00000000" w:rsidRDefault="00000000" w:rsidRPr="00000000" w14:paraId="0000005D">
      <w:pPr>
        <w:pBdr>
          <w:between w:space="0" w:sz="0" w:val="nil"/>
        </w:pBdr>
        <w:jc w:val="both"/>
        <w:rPr>
          <w:rFonts w:ascii="Helvetica Neue" w:cs="Helvetica Neue" w:eastAsia="Helvetica Neue" w:hAnsi="Helvetica Neue"/>
          <w:color w:val="000000"/>
          <w:sz w:val="12"/>
          <w:szCs w:val="12"/>
        </w:rPr>
      </w:pPr>
      <w:r w:rsidDel="00000000" w:rsidR="00000000" w:rsidRPr="00000000">
        <w:rPr>
          <w:rFonts w:ascii="Helvetica Neue" w:cs="Helvetica Neue" w:eastAsia="Helvetica Neue" w:hAnsi="Helvetica Neue"/>
          <w:color w:val="000000"/>
          <w:sz w:val="12"/>
          <w:szCs w:val="12"/>
          <w:rtl w:val="0"/>
        </w:rPr>
        <w:t xml:space="preserve">Podstawą prawną przetwarzania danych osobowych Adoptujących jest: art. 6 ust. 1 lit. b RODO, tj. niezbędność do wykonania umowy zawartej pomiędzy Administratorem, a Adoptującym lub do podjęcia działań na żądanie Adoptującego przed zawarciem umowy, lub art. 6 ust. 1 lit. c RODO, tj. niezbędność do wypełniania obowiązków prawnych ciążących na Administratorze, lub art. 6 ust. 1 lit. f RODO, tj. prawnie uzasadniony interes Administratora, jakim jest ustalenie, dochodzenie lub obrona roszczeń do czasu ich przedawnienia lub do czasu zakończenia właściwych postępowań, jeśli zostały one wszczęte w tym okresie.</w:t>
      </w:r>
    </w:p>
    <w:p w:rsidR="00000000" w:rsidDel="00000000" w:rsidP="00000000" w:rsidRDefault="00000000" w:rsidRPr="00000000" w14:paraId="0000005E">
      <w:pPr>
        <w:pBdr>
          <w:between w:space="0" w:sz="0" w:val="nil"/>
        </w:pBdr>
        <w:jc w:val="both"/>
        <w:rPr>
          <w:rFonts w:ascii="Helvetica Neue" w:cs="Helvetica Neue" w:eastAsia="Helvetica Neue" w:hAnsi="Helvetica Neue"/>
          <w:color w:val="000000"/>
          <w:sz w:val="12"/>
          <w:szCs w:val="12"/>
        </w:rPr>
      </w:pPr>
      <w:r w:rsidDel="00000000" w:rsidR="00000000" w:rsidRPr="00000000">
        <w:rPr>
          <w:rtl w:val="0"/>
        </w:rPr>
      </w:r>
    </w:p>
    <w:p w:rsidR="00000000" w:rsidDel="00000000" w:rsidP="00000000" w:rsidRDefault="00000000" w:rsidRPr="00000000" w14:paraId="0000005F">
      <w:pPr>
        <w:pBdr>
          <w:between w:space="0" w:sz="0" w:val="nil"/>
        </w:pBdr>
        <w:jc w:val="both"/>
        <w:rPr>
          <w:rFonts w:ascii="Helvetica Neue" w:cs="Helvetica Neue" w:eastAsia="Helvetica Neue" w:hAnsi="Helvetica Neue"/>
          <w:color w:val="000000"/>
          <w:sz w:val="12"/>
          <w:szCs w:val="12"/>
        </w:rPr>
      </w:pPr>
      <w:r w:rsidDel="00000000" w:rsidR="00000000" w:rsidRPr="00000000">
        <w:rPr>
          <w:rFonts w:ascii="Helvetica Neue" w:cs="Helvetica Neue" w:eastAsia="Helvetica Neue" w:hAnsi="Helvetica Neue"/>
          <w:color w:val="000000"/>
          <w:sz w:val="12"/>
          <w:szCs w:val="12"/>
          <w:rtl w:val="0"/>
        </w:rPr>
        <w:t xml:space="preserve">Dane osobowe Adoptujących nie są przekazywane do państwa trzeciego lub organizacji międzynarodowej w rozumieniu przepisów RODO. </w:t>
      </w:r>
    </w:p>
    <w:p w:rsidR="00000000" w:rsidDel="00000000" w:rsidP="00000000" w:rsidRDefault="00000000" w:rsidRPr="00000000" w14:paraId="00000060">
      <w:pPr>
        <w:pBdr>
          <w:between w:space="0" w:sz="0" w:val="nil"/>
        </w:pBdr>
        <w:jc w:val="both"/>
        <w:rPr>
          <w:rFonts w:ascii="Helvetica Neue" w:cs="Helvetica Neue" w:eastAsia="Helvetica Neue" w:hAnsi="Helvetica Neue"/>
          <w:color w:val="000000"/>
          <w:sz w:val="12"/>
          <w:szCs w:val="12"/>
        </w:rPr>
      </w:pPr>
      <w:r w:rsidDel="00000000" w:rsidR="00000000" w:rsidRPr="00000000">
        <w:rPr>
          <w:rFonts w:ascii="Helvetica Neue" w:cs="Helvetica Neue" w:eastAsia="Helvetica Neue" w:hAnsi="Helvetica Neue"/>
          <w:color w:val="000000"/>
          <w:sz w:val="12"/>
          <w:szCs w:val="12"/>
          <w:rtl w:val="0"/>
        </w:rPr>
        <w:t xml:space="preserve">Administrator nie udostępnia danych osobowych podmiotom trzecim bez zgody osoby, której dane dotyczą. Dane mogą być udostępniane bez zgody osoby, której dane dotyczą:</w:t>
      </w:r>
    </w:p>
    <w:p w:rsidR="00000000" w:rsidDel="00000000" w:rsidP="00000000" w:rsidRDefault="00000000" w:rsidRPr="00000000" w14:paraId="00000061">
      <w:pPr>
        <w:pBdr>
          <w:between w:space="0" w:sz="0" w:val="nil"/>
        </w:pBdr>
        <w:jc w:val="both"/>
        <w:rPr>
          <w:rFonts w:ascii="Helvetica Neue" w:cs="Helvetica Neue" w:eastAsia="Helvetica Neue" w:hAnsi="Helvetica Neue"/>
          <w:color w:val="000000"/>
          <w:sz w:val="12"/>
          <w:szCs w:val="12"/>
        </w:rPr>
      </w:pPr>
      <w:r w:rsidDel="00000000" w:rsidR="00000000" w:rsidRPr="00000000">
        <w:rPr>
          <w:rFonts w:ascii="Helvetica Neue" w:cs="Helvetica Neue" w:eastAsia="Helvetica Neue" w:hAnsi="Helvetica Neue"/>
          <w:color w:val="000000"/>
          <w:sz w:val="12"/>
          <w:szCs w:val="12"/>
          <w:rtl w:val="0"/>
        </w:rPr>
        <w:t xml:space="preserve">do bazy Psy i Koty Miejskie i SAFE ANIMAL – w związku z czipowaniem zaadoptowanego zwierzęcia, podmiotom uprawnionym do przetwarzania danych na podstawie przepisów obowiązującego prawa ( w szczególności organom władzy i administracji oraz organom ścigania). </w:t>
      </w:r>
    </w:p>
    <w:p w:rsidR="00000000" w:rsidDel="00000000" w:rsidP="00000000" w:rsidRDefault="00000000" w:rsidRPr="00000000" w14:paraId="00000062">
      <w:pPr>
        <w:pBdr>
          <w:between w:space="0" w:sz="0" w:val="nil"/>
        </w:pBdr>
        <w:jc w:val="both"/>
        <w:rPr>
          <w:rFonts w:ascii="Helvetica Neue" w:cs="Helvetica Neue" w:eastAsia="Helvetica Neue" w:hAnsi="Helvetica Neue"/>
          <w:color w:val="000000"/>
          <w:sz w:val="12"/>
          <w:szCs w:val="12"/>
        </w:rPr>
      </w:pPr>
      <w:r w:rsidDel="00000000" w:rsidR="00000000" w:rsidRPr="00000000">
        <w:rPr>
          <w:rtl w:val="0"/>
        </w:rPr>
      </w:r>
    </w:p>
    <w:p w:rsidR="00000000" w:rsidDel="00000000" w:rsidP="00000000" w:rsidRDefault="00000000" w:rsidRPr="00000000" w14:paraId="00000063">
      <w:pPr>
        <w:pBdr>
          <w:between w:space="0" w:sz="0" w:val="nil"/>
        </w:pBdr>
        <w:jc w:val="both"/>
        <w:rPr>
          <w:rFonts w:ascii="Helvetica Neue" w:cs="Helvetica Neue" w:eastAsia="Helvetica Neue" w:hAnsi="Helvetica Neue"/>
          <w:color w:val="000000"/>
          <w:sz w:val="12"/>
          <w:szCs w:val="12"/>
        </w:rPr>
      </w:pPr>
      <w:r w:rsidDel="00000000" w:rsidR="00000000" w:rsidRPr="00000000">
        <w:rPr>
          <w:rFonts w:ascii="Helvetica Neue" w:cs="Helvetica Neue" w:eastAsia="Helvetica Neue" w:hAnsi="Helvetica Neue"/>
          <w:color w:val="000000"/>
          <w:sz w:val="12"/>
          <w:szCs w:val="12"/>
          <w:rtl w:val="0"/>
        </w:rPr>
        <w:t xml:space="preserve">Dane osobowe mogą być powierzane do przetwarzania Podmiotom przetwarzającym dane na rzecz Administratora. Administrator powierza dane osobowe Adoptujących:</w:t>
      </w:r>
    </w:p>
    <w:p w:rsidR="00000000" w:rsidDel="00000000" w:rsidP="00000000" w:rsidRDefault="00000000" w:rsidRPr="00000000" w14:paraId="00000064">
      <w:pPr>
        <w:pBdr>
          <w:between w:space="0" w:sz="0" w:val="nil"/>
        </w:pBdr>
        <w:jc w:val="both"/>
        <w:rPr>
          <w:rFonts w:ascii="Helvetica Neue" w:cs="Helvetica Neue" w:eastAsia="Helvetica Neue" w:hAnsi="Helvetica Neue"/>
          <w:color w:val="000000"/>
          <w:sz w:val="12"/>
          <w:szCs w:val="12"/>
        </w:rPr>
      </w:pPr>
      <w:r w:rsidDel="00000000" w:rsidR="00000000" w:rsidRPr="00000000">
        <w:rPr>
          <w:rFonts w:ascii="Helvetica Neue" w:cs="Helvetica Neue" w:eastAsia="Helvetica Neue" w:hAnsi="Helvetica Neue"/>
          <w:color w:val="000000"/>
          <w:sz w:val="12"/>
          <w:szCs w:val="12"/>
          <w:rtl w:val="0"/>
        </w:rPr>
        <w:t xml:space="preserve">firmom informatycznym świadczącym usługi hostingowe, usługi poczty elektronicznej, obsługującym domeny internetowe oraz zajmujące się obsługą systemów komputerowych Administratora, firmom świadczącym inne usługi, które są niezbędne do bieżącej działalności Administratora. Dane osobowe Adoptujących nie podlegają profilowaniu.</w:t>
      </w:r>
    </w:p>
    <w:p w:rsidR="00000000" w:rsidDel="00000000" w:rsidP="00000000" w:rsidRDefault="00000000" w:rsidRPr="00000000" w14:paraId="00000065">
      <w:pPr>
        <w:pBdr>
          <w:between w:space="0" w:sz="0" w:val="nil"/>
        </w:pBdr>
        <w:jc w:val="both"/>
        <w:rPr>
          <w:rFonts w:ascii="Helvetica Neue" w:cs="Helvetica Neue" w:eastAsia="Helvetica Neue" w:hAnsi="Helvetica Neue"/>
          <w:color w:val="000000"/>
          <w:sz w:val="12"/>
          <w:szCs w:val="12"/>
        </w:rPr>
      </w:pPr>
      <w:r w:rsidDel="00000000" w:rsidR="00000000" w:rsidRPr="00000000">
        <w:rPr>
          <w:rFonts w:ascii="Helvetica Neue" w:cs="Helvetica Neue" w:eastAsia="Helvetica Neue" w:hAnsi="Helvetica Neue"/>
          <w:color w:val="000000"/>
          <w:sz w:val="12"/>
          <w:szCs w:val="12"/>
          <w:rtl w:val="0"/>
        </w:rPr>
        <w:t xml:space="preserve">Zgodnie z przepisami RODO, Adoptujący mają prawo do: bycia informowanym o przetwarzaniu danych osobowych, dostępu do swoich danych osobowych, poprawiania, uzupełniania, uaktualniania, sprostowania danych osobowych, usunięcia danych (prawo do bycia zapomnianym), ograniczenia przetwarzania, przenoszenia danych, wniesienia sprzeciwu od przetwarzania danych osobowych, w przypadku podstawy prawnej, o której mowa w pkt. 5 lit. d powyżej – prawo do cofnięcia zgody w dowolnym momencie bez wpływu na zgodność z prawem przetwarzania, którego dokonano na podstawie zgody przed jej cofnięciem, niepodlegania proﬁlowaniu, wniesienia skargi do organu nadzorczego (tj. do Prezesa Urzędu Ochrony Danych Osobowych), z uwzględnieniem zasad korzystania i realizowania tych uprawnień wynikających z przepisów RODO.</w:t>
      </w:r>
    </w:p>
    <w:p w:rsidR="00000000" w:rsidDel="00000000" w:rsidP="00000000" w:rsidRDefault="00000000" w:rsidRPr="00000000" w14:paraId="00000066">
      <w:pPr>
        <w:pBdr>
          <w:between w:space="0" w:sz="0" w:val="nil"/>
        </w:pBdr>
        <w:jc w:val="both"/>
        <w:rPr>
          <w:rFonts w:ascii="Helvetica Neue" w:cs="Helvetica Neue" w:eastAsia="Helvetica Neue" w:hAnsi="Helvetica Neue"/>
          <w:color w:val="000000"/>
          <w:sz w:val="12"/>
          <w:szCs w:val="12"/>
        </w:rPr>
      </w:pPr>
      <w:r w:rsidDel="00000000" w:rsidR="00000000" w:rsidRPr="00000000">
        <w:rPr>
          <w:rtl w:val="0"/>
        </w:rPr>
      </w:r>
    </w:p>
    <w:p w:rsidR="00000000" w:rsidDel="00000000" w:rsidP="00000000" w:rsidRDefault="00000000" w:rsidRPr="00000000" w14:paraId="00000067">
      <w:pPr>
        <w:pBdr>
          <w:between w:space="0" w:sz="0" w:val="nil"/>
        </w:pBdr>
        <w:jc w:val="both"/>
        <w:rPr>
          <w:rFonts w:ascii="Helvetica Neue" w:cs="Helvetica Neue" w:eastAsia="Helvetica Neue" w:hAnsi="Helvetica Neue"/>
          <w:color w:val="000000"/>
          <w:sz w:val="12"/>
          <w:szCs w:val="12"/>
        </w:rPr>
      </w:pPr>
      <w:r w:rsidDel="00000000" w:rsidR="00000000" w:rsidRPr="00000000">
        <w:rPr>
          <w:rFonts w:ascii="Helvetica Neue" w:cs="Helvetica Neue" w:eastAsia="Helvetica Neue" w:hAnsi="Helvetica Neue"/>
          <w:color w:val="000000"/>
          <w:sz w:val="12"/>
          <w:szCs w:val="12"/>
          <w:rtl w:val="0"/>
        </w:rPr>
        <w:t xml:space="preserve">Wszelkie zapytania, wnioski i skargi dotyczące przetwarzania danych osobowych przez Administratora, należy kierować na adres e-mail : biuro@schroniskowroclaw.pl lub w formie pisemnej na adres: Schronisko dla Bezdomnych Zwierząt we Wrocławiu, ul. Ślazowa 2, 51-007 Wrocław. </w:t>
      </w:r>
    </w:p>
    <w:p w:rsidR="00000000" w:rsidDel="00000000" w:rsidP="00000000" w:rsidRDefault="00000000" w:rsidRPr="00000000" w14:paraId="00000068">
      <w:pPr>
        <w:pBdr>
          <w:between w:space="0" w:sz="0" w:val="nil"/>
        </w:pBdr>
        <w:jc w:val="both"/>
        <w:rPr>
          <w:rFonts w:ascii="Helvetica Neue" w:cs="Helvetica Neue" w:eastAsia="Helvetica Neue" w:hAnsi="Helvetica Neue"/>
          <w:color w:val="000000"/>
          <w:sz w:val="12"/>
          <w:szCs w:val="12"/>
        </w:rPr>
      </w:pPr>
      <w:r w:rsidDel="00000000" w:rsidR="00000000" w:rsidRPr="00000000">
        <w:rPr>
          <w:rFonts w:ascii="Helvetica Neue" w:cs="Helvetica Neue" w:eastAsia="Helvetica Neue" w:hAnsi="Helvetica Neue"/>
          <w:color w:val="000000"/>
          <w:sz w:val="12"/>
          <w:szCs w:val="12"/>
          <w:rtl w:val="0"/>
        </w:rPr>
        <w:t xml:space="preserve">W treści Zgłoszenia należy w sposób wyraźny wskazać: dane osoby lub osób, których dotyczy Zgłoszenie,</w:t>
      </w:r>
    </w:p>
    <w:p w:rsidR="00000000" w:rsidDel="00000000" w:rsidP="00000000" w:rsidRDefault="00000000" w:rsidRPr="00000000" w14:paraId="00000069">
      <w:pPr>
        <w:pBdr>
          <w:between w:space="0" w:sz="0" w:val="nil"/>
        </w:pBdr>
        <w:jc w:val="both"/>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sz w:val="12"/>
          <w:szCs w:val="12"/>
          <w:rtl w:val="0"/>
        </w:rPr>
        <w:t xml:space="preserve">zdarzenie, które jest powodem Zgłoszenia, przedstawić swoje żądania oraz podstawę prawną tych żądań, wskazać oczekiwany sposób załatwienia sprawy.</w:t>
      </w:r>
      <w:r w:rsidDel="00000000" w:rsidR="00000000" w:rsidRPr="00000000">
        <w:rPr>
          <w:rtl w:val="0"/>
        </w:rPr>
      </w:r>
    </w:p>
    <w:p w:rsidR="00000000" w:rsidDel="00000000" w:rsidP="00000000" w:rsidRDefault="00000000" w:rsidRPr="00000000" w14:paraId="0000006A">
      <w:pPr>
        <w:pBdr>
          <w:between w:space="0" w:sz="0" w:val="nil"/>
        </w:pBdr>
        <w:jc w:val="both"/>
        <w:rPr>
          <w:rFonts w:ascii="Helvetica Neue" w:cs="Helvetica Neue" w:eastAsia="Helvetica Neue" w:hAnsi="Helvetica Neue"/>
          <w:color w:val="000000"/>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jc w:val="both"/>
        <w:rPr>
          <w:color w:val="00000a"/>
        </w:rPr>
      </w:pPr>
      <w:r w:rsidDel="00000000" w:rsidR="00000000" w:rsidRPr="00000000">
        <w:rPr>
          <w:color w:val="00000a"/>
          <w:sz w:val="22"/>
          <w:szCs w:val="22"/>
          <w:rtl w:val="0"/>
        </w:rPr>
        <w:t xml:space="preserve">Wyrażam zgodę na przetwarzanie moich danych osobowych przez Administratora.</w:t>
      </w:r>
      <w:r w:rsidDel="00000000" w:rsidR="00000000" w:rsidRPr="00000000">
        <w:rPr>
          <w:rtl w:val="0"/>
        </w:rPr>
      </w:r>
    </w:p>
    <w:p w:rsidR="00000000" w:rsidDel="00000000" w:rsidP="00000000" w:rsidRDefault="00000000" w:rsidRPr="00000000" w14:paraId="0000006C">
      <w:pPr>
        <w:pBdr>
          <w:between w:space="0" w:sz="0" w:val="nil"/>
        </w:pBdr>
        <w:jc w:val="both"/>
        <w:rPr>
          <w:rFonts w:ascii="Helvetica Neue" w:cs="Helvetica Neue" w:eastAsia="Helvetica Neue" w:hAnsi="Helvetica Neue"/>
          <w:color w:val="000000"/>
        </w:rPr>
      </w:pPr>
      <w:r w:rsidDel="00000000" w:rsidR="00000000" w:rsidRPr="00000000">
        <w:rPr>
          <w:rtl w:val="0"/>
        </w:rPr>
      </w:r>
    </w:p>
    <w:p w:rsidR="00000000" w:rsidDel="00000000" w:rsidP="00000000" w:rsidRDefault="00000000" w:rsidRPr="00000000" w14:paraId="0000006D">
      <w:pPr>
        <w:pBdr>
          <w:between w:space="0" w:sz="0" w:val="nil"/>
        </w:pBdr>
        <w:jc w:val="both"/>
        <w:rPr>
          <w:rFonts w:ascii="Helvetica Neue" w:cs="Helvetica Neue" w:eastAsia="Helvetica Neue" w:hAnsi="Helvetica Neue"/>
          <w:color w:val="000000"/>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rPr>
          <w:color w:val="00000a"/>
        </w:rPr>
      </w:pPr>
      <w:r w:rsidDel="00000000" w:rsidR="00000000" w:rsidRPr="00000000">
        <w:rPr>
          <w:rtl w:val="0"/>
        </w:rPr>
      </w:r>
    </w:p>
    <w:sectPr>
      <w:pgSz w:h="16838" w:w="11906" w:orient="portrait"/>
      <w:pgMar w:bottom="1133" w:top="850" w:left="1133" w:right="113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mic Sans MS"/>
  <w:font w:name="Times New Roman"/>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432" w:hanging="432"/>
      </w:pPr>
      <w:rPr>
        <w:u w:val="none"/>
      </w:rPr>
    </w:lvl>
    <w:lvl w:ilvl="1">
      <w:start w:val="1"/>
      <w:numFmt w:val="decimal"/>
      <w:lvlText w:val=""/>
      <w:lvlJc w:val="left"/>
      <w:pPr>
        <w:ind w:left="576" w:hanging="576"/>
      </w:pPr>
      <w:rPr>
        <w:u w:val="none"/>
      </w:rPr>
    </w:lvl>
    <w:lvl w:ilvl="2">
      <w:start w:val="1"/>
      <w:numFmt w:val="decimal"/>
      <w:lvlText w:val=""/>
      <w:lvlJc w:val="left"/>
      <w:pPr>
        <w:ind w:left="720" w:hanging="720"/>
      </w:pPr>
      <w:rPr>
        <w:u w:val="none"/>
      </w:rPr>
    </w:lvl>
    <w:lvl w:ilvl="3">
      <w:start w:val="1"/>
      <w:numFmt w:val="decimal"/>
      <w:lvlText w:val=""/>
      <w:lvlJc w:val="left"/>
      <w:pPr>
        <w:ind w:left="864" w:hanging="864"/>
      </w:pPr>
      <w:rPr>
        <w:u w:val="none"/>
      </w:rPr>
    </w:lvl>
    <w:lvl w:ilvl="4">
      <w:start w:val="1"/>
      <w:numFmt w:val="decimal"/>
      <w:lvlText w:val=""/>
      <w:lvlJc w:val="left"/>
      <w:pPr>
        <w:ind w:left="1008" w:hanging="1008"/>
      </w:pPr>
      <w:rPr>
        <w:u w:val="none"/>
      </w:rPr>
    </w:lvl>
    <w:lvl w:ilvl="5">
      <w:start w:val="1"/>
      <w:numFmt w:val="decimal"/>
      <w:lvlText w:val=""/>
      <w:lvlJc w:val="left"/>
      <w:pPr>
        <w:ind w:left="1152" w:hanging="1152"/>
      </w:pPr>
      <w:rPr>
        <w:u w:val="none"/>
      </w:rPr>
    </w:lvl>
    <w:lvl w:ilvl="6">
      <w:start w:val="1"/>
      <w:numFmt w:val="decimal"/>
      <w:lvlText w:val=""/>
      <w:lvlJc w:val="left"/>
      <w:pPr>
        <w:ind w:left="1296" w:hanging="1296"/>
      </w:pPr>
      <w:rPr>
        <w:u w:val="none"/>
      </w:rPr>
    </w:lvl>
    <w:lvl w:ilvl="7">
      <w:start w:val="1"/>
      <w:numFmt w:val="decimal"/>
      <w:lvlText w:val=""/>
      <w:lvlJc w:val="left"/>
      <w:pPr>
        <w:ind w:left="1440" w:hanging="1440"/>
      </w:pPr>
      <w:rPr>
        <w:u w:val="none"/>
      </w:rPr>
    </w:lvl>
    <w:lvl w:ilvl="8">
      <w:start w:val="1"/>
      <w:numFmt w:val="decimal"/>
      <w:lvlText w:val=""/>
      <w:lvlJc w:val="left"/>
      <w:pPr>
        <w:ind w:left="1584" w:hanging="1584"/>
      </w:pPr>
      <w:rPr>
        <w:u w:val="none"/>
      </w:rPr>
    </w:lvl>
  </w:abstractNum>
  <w:abstractNum w:abstractNumId="2">
    <w:lvl w:ilvl="0">
      <w:start w:val="1"/>
      <w:numFmt w:val="decimal"/>
      <w:lvlText w:val="%1)"/>
      <w:lvlJc w:val="left"/>
      <w:pPr>
        <w:ind w:left="283.46456692913375" w:hanging="360"/>
      </w:pPr>
      <w:rPr>
        <w:u w:val="none"/>
      </w:rPr>
    </w:lvl>
    <w:lvl w:ilvl="1">
      <w:start w:val="1"/>
      <w:numFmt w:val="lowerLetter"/>
      <w:lvlText w:val="%2."/>
      <w:lvlJc w:val="left"/>
      <w:pPr>
        <w:ind w:left="1440" w:hanging="360"/>
      </w:pPr>
      <w:rPr>
        <w:u w:val="none"/>
      </w:rPr>
    </w:lvl>
    <w:lvl w:ilvl="2">
      <w:start w:val="1"/>
      <w:numFmt w:val="lowerRoman"/>
      <w:lvlText w:val="%2.%3."/>
      <w:lvlJc w:val="right"/>
      <w:pPr>
        <w:ind w:left="2160" w:hanging="180"/>
      </w:pPr>
      <w:rPr>
        <w:u w:val="none"/>
      </w:rPr>
    </w:lvl>
    <w:lvl w:ilvl="3">
      <w:start w:val="1"/>
      <w:numFmt w:val="decimal"/>
      <w:lvlText w:val="%2.%3.%4."/>
      <w:lvlJc w:val="left"/>
      <w:pPr>
        <w:ind w:left="2880" w:hanging="360"/>
      </w:pPr>
      <w:rPr>
        <w:u w:val="none"/>
      </w:rPr>
    </w:lvl>
    <w:lvl w:ilvl="4">
      <w:start w:val="1"/>
      <w:numFmt w:val="lowerLetter"/>
      <w:lvlText w:val="%2.%3.%4.%5."/>
      <w:lvlJc w:val="left"/>
      <w:pPr>
        <w:ind w:left="3600" w:hanging="360"/>
      </w:pPr>
      <w:rPr>
        <w:u w:val="none"/>
      </w:rPr>
    </w:lvl>
    <w:lvl w:ilvl="5">
      <w:start w:val="1"/>
      <w:numFmt w:val="lowerRoman"/>
      <w:lvlText w:val="%2.%3.%4.%5.%6."/>
      <w:lvlJc w:val="right"/>
      <w:pPr>
        <w:ind w:left="4320" w:hanging="180"/>
      </w:pPr>
      <w:rPr>
        <w:u w:val="none"/>
      </w:rPr>
    </w:lvl>
    <w:lvl w:ilvl="6">
      <w:start w:val="1"/>
      <w:numFmt w:val="decimal"/>
      <w:lvlText w:val="%2.%3.%4.%5.%6.%7."/>
      <w:lvlJc w:val="left"/>
      <w:pPr>
        <w:ind w:left="5040" w:hanging="360"/>
      </w:pPr>
      <w:rPr>
        <w:u w:val="none"/>
      </w:rPr>
    </w:lvl>
    <w:lvl w:ilvl="7">
      <w:start w:val="1"/>
      <w:numFmt w:val="lowerLetter"/>
      <w:lvlText w:val="%2.%3.%4.%5.%6.%7.%8."/>
      <w:lvlJc w:val="left"/>
      <w:pPr>
        <w:ind w:left="5760" w:hanging="360"/>
      </w:pPr>
      <w:rPr>
        <w:u w:val="none"/>
      </w:rPr>
    </w:lvl>
    <w:lvl w:ilvl="8">
      <w:start w:val="1"/>
      <w:numFmt w:val="lowerRoman"/>
      <w:lvlText w:val="%2.%3.%4.%5.%6.%7.%8.%9."/>
      <w:lvlJc w:val="right"/>
      <w:pPr>
        <w:ind w:left="6480" w:hanging="18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p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omic Sans MS" w:cs="Comic Sans MS" w:eastAsia="Comic Sans MS" w:hAnsi="Comic Sans MS"/>
      <w:b w:val="1"/>
      <w:bCs w:val="1"/>
      <w:i w:val="0"/>
      <w:iCs w:val="0"/>
      <w:smallCaps w:val="0"/>
      <w:strike w:val="0"/>
      <w:color w:val="00000a"/>
      <w:sz w:val="32"/>
      <w:szCs w:val="32"/>
      <w:u w:val="none"/>
      <w:shd w:fill="auto" w:val="clear"/>
      <w:vertAlign w:val="baseline"/>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omic Sans MS" w:cs="Comic Sans MS" w:eastAsia="Comic Sans MS" w:hAnsi="Comic Sans MS"/>
      <w:b w:val="1"/>
      <w:bCs w:val="1"/>
      <w:i w:val="0"/>
      <w:iCs w:val="0"/>
      <w:smallCaps w:val="0"/>
      <w:strike w:val="0"/>
      <w:color w:val="00000a"/>
      <w:sz w:val="28"/>
      <w:szCs w:val="28"/>
      <w:u w:val="none"/>
      <w:shd w:fill="auto" w:val="clear"/>
      <w:vertAlign w:val="baseline"/>
    </w:rPr>
  </w:style>
  <w:style w:type="paragraph" w:styleId="Heading3">
    <w:name w:val="heading 3"/>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pPr>
    <w:rPr>
      <w:rFonts w:ascii="Times New Roman" w:cs="Times New Roman" w:eastAsia="Times New Roman" w:hAnsi="Times New Roman"/>
      <w:b w:val="1"/>
      <w:bCs w:val="1"/>
      <w:i w:val="0"/>
      <w:iCs w:val="0"/>
      <w:smallCaps w:val="0"/>
      <w:strike w:val="0"/>
      <w:color w:val="00000a"/>
      <w:sz w:val="28"/>
      <w:szCs w:val="28"/>
      <w:u w:val="none"/>
      <w:shd w:fill="auto" w:val="clear"/>
      <w:vertAlign w:val="baseline"/>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paragraph" w:styleId="Domylnie" w:customStyle="1">
    <w:name w:val="Domyślnie"/>
    <w:pPr>
      <w:spacing w:line="1" w:lineRule="atLeast"/>
      <w:ind w:leftChars="-1" w:hangingChars="1"/>
      <w:textDirection w:val="btLr"/>
      <w:textAlignment w:val="top"/>
      <w:outlineLvl w:val="0"/>
    </w:pPr>
    <w:rPr>
      <w:color w:val="00000a"/>
      <w:kern w:val="1"/>
      <w:position w:val="-1"/>
      <w:lang w:val="pl-PL"/>
    </w:rPr>
  </w:style>
  <w:style w:type="character" w:styleId="WW8Num1z0" w:customStyle="1">
    <w:name w:val="WW8Num1z0"/>
    <w:rPr>
      <w:w w:val="100"/>
      <w:position w:val="-1"/>
      <w:effect w:val="none"/>
      <w:vertAlign w:val="baseline"/>
      <w:cs w:val="0"/>
      <w:em w:val="none"/>
    </w:rPr>
  </w:style>
  <w:style w:type="character" w:styleId="WW8Num1z1" w:customStyle="1">
    <w:name w:val="WW8Num1z1"/>
    <w:rPr>
      <w:w w:val="100"/>
      <w:position w:val="-1"/>
      <w:effect w:val="none"/>
      <w:vertAlign w:val="baseline"/>
      <w:cs w:val="0"/>
      <w:em w:val="none"/>
    </w:rPr>
  </w:style>
  <w:style w:type="character" w:styleId="WW8Num1z2" w:customStyle="1">
    <w:name w:val="WW8Num1z2"/>
    <w:rPr>
      <w:w w:val="100"/>
      <w:position w:val="-1"/>
      <w:effect w:val="none"/>
      <w:vertAlign w:val="baseline"/>
      <w:cs w:val="0"/>
      <w:em w:val="none"/>
    </w:rPr>
  </w:style>
  <w:style w:type="character" w:styleId="WW8Num1z3" w:customStyle="1">
    <w:name w:val="WW8Num1z3"/>
    <w:rPr>
      <w:w w:val="100"/>
      <w:position w:val="-1"/>
      <w:effect w:val="none"/>
      <w:vertAlign w:val="baseline"/>
      <w:cs w:val="0"/>
      <w:em w:val="none"/>
    </w:rPr>
  </w:style>
  <w:style w:type="character" w:styleId="WW8Num1z4" w:customStyle="1">
    <w:name w:val="WW8Num1z4"/>
    <w:rPr>
      <w:w w:val="100"/>
      <w:position w:val="-1"/>
      <w:effect w:val="none"/>
      <w:vertAlign w:val="baseline"/>
      <w:cs w:val="0"/>
      <w:em w:val="none"/>
    </w:rPr>
  </w:style>
  <w:style w:type="character" w:styleId="WW8Num1z5" w:customStyle="1">
    <w:name w:val="WW8Num1z5"/>
    <w:rPr>
      <w:w w:val="100"/>
      <w:position w:val="-1"/>
      <w:effect w:val="none"/>
      <w:vertAlign w:val="baseline"/>
      <w:cs w:val="0"/>
      <w:em w:val="none"/>
    </w:rPr>
  </w:style>
  <w:style w:type="character" w:styleId="WW8Num1z6" w:customStyle="1">
    <w:name w:val="WW8Num1z6"/>
    <w:rPr>
      <w:w w:val="100"/>
      <w:position w:val="-1"/>
      <w:effect w:val="none"/>
      <w:vertAlign w:val="baseline"/>
      <w:cs w:val="0"/>
      <w:em w:val="none"/>
    </w:rPr>
  </w:style>
  <w:style w:type="character" w:styleId="WW8Num1z7" w:customStyle="1">
    <w:name w:val="WW8Num1z7"/>
    <w:rPr>
      <w:w w:val="100"/>
      <w:position w:val="-1"/>
      <w:effect w:val="none"/>
      <w:vertAlign w:val="baseline"/>
      <w:cs w:val="0"/>
      <w:em w:val="none"/>
    </w:rPr>
  </w:style>
  <w:style w:type="character" w:styleId="WW8Num1z8" w:customStyle="1">
    <w:name w:val="WW8Num1z8"/>
    <w:rPr>
      <w:w w:val="100"/>
      <w:position w:val="-1"/>
      <w:effect w:val="none"/>
      <w:vertAlign w:val="baseline"/>
      <w:cs w:val="0"/>
      <w:em w:val="none"/>
    </w:rPr>
  </w:style>
  <w:style w:type="character" w:styleId="WW8Num2z0" w:customStyle="1">
    <w:name w:val="WW8Num2z0"/>
    <w:rPr>
      <w:rFonts w:ascii="Times New Roman" w:cs="Times New Roman" w:hAnsi="Times New Roman"/>
      <w:b w:val="1"/>
      <w:bCs w:val="0"/>
      <w:color w:val="ff0000"/>
      <w:w w:val="100"/>
      <w:kern w:val="1"/>
      <w:position w:val="-1"/>
      <w:sz w:val="28"/>
      <w:szCs w:val="28"/>
      <w:effect w:val="none"/>
      <w:vertAlign w:val="baseline"/>
      <w:cs w:val="0"/>
      <w:em w:val="none"/>
    </w:rPr>
  </w:style>
  <w:style w:type="character" w:styleId="WW8Num2z1" w:customStyle="1">
    <w:name w:val="WW8Num2z1"/>
    <w:rPr>
      <w:w w:val="100"/>
      <w:position w:val="-1"/>
      <w:effect w:val="none"/>
      <w:vertAlign w:val="baseline"/>
      <w:cs w:val="0"/>
      <w:em w:val="none"/>
    </w:rPr>
  </w:style>
  <w:style w:type="character" w:styleId="WW8Num2z2" w:customStyle="1">
    <w:name w:val="WW8Num2z2"/>
    <w:rPr>
      <w:w w:val="100"/>
      <w:position w:val="-1"/>
      <w:effect w:val="none"/>
      <w:vertAlign w:val="baseline"/>
      <w:cs w:val="0"/>
      <w:em w:val="none"/>
    </w:rPr>
  </w:style>
  <w:style w:type="character" w:styleId="WW8Num2z3" w:customStyle="1">
    <w:name w:val="WW8Num2z3"/>
    <w:rPr>
      <w:w w:val="100"/>
      <w:position w:val="-1"/>
      <w:effect w:val="none"/>
      <w:vertAlign w:val="baseline"/>
      <w:cs w:val="0"/>
      <w:em w:val="none"/>
    </w:rPr>
  </w:style>
  <w:style w:type="character" w:styleId="WW8Num2z4" w:customStyle="1">
    <w:name w:val="WW8Num2z4"/>
    <w:rPr>
      <w:w w:val="100"/>
      <w:position w:val="-1"/>
      <w:effect w:val="none"/>
      <w:vertAlign w:val="baseline"/>
      <w:cs w:val="0"/>
      <w:em w:val="none"/>
    </w:rPr>
  </w:style>
  <w:style w:type="character" w:styleId="WW8Num2z5" w:customStyle="1">
    <w:name w:val="WW8Num2z5"/>
    <w:rPr>
      <w:w w:val="100"/>
      <w:position w:val="-1"/>
      <w:effect w:val="none"/>
      <w:vertAlign w:val="baseline"/>
      <w:cs w:val="0"/>
      <w:em w:val="none"/>
    </w:rPr>
  </w:style>
  <w:style w:type="character" w:styleId="WW8Num2z6" w:customStyle="1">
    <w:name w:val="WW8Num2z6"/>
    <w:rPr>
      <w:w w:val="100"/>
      <w:position w:val="-1"/>
      <w:effect w:val="none"/>
      <w:vertAlign w:val="baseline"/>
      <w:cs w:val="0"/>
      <w:em w:val="none"/>
    </w:rPr>
  </w:style>
  <w:style w:type="character" w:styleId="WW8Num2z7" w:customStyle="1">
    <w:name w:val="WW8Num2z7"/>
    <w:rPr>
      <w:w w:val="100"/>
      <w:position w:val="-1"/>
      <w:effect w:val="none"/>
      <w:vertAlign w:val="baseline"/>
      <w:cs w:val="0"/>
      <w:em w:val="none"/>
    </w:rPr>
  </w:style>
  <w:style w:type="character" w:styleId="WW8Num2z8" w:customStyle="1">
    <w:name w:val="WW8Num2z8"/>
    <w:rPr>
      <w:w w:val="100"/>
      <w:position w:val="-1"/>
      <w:effect w:val="none"/>
      <w:vertAlign w:val="baseline"/>
      <w:cs w:val="0"/>
      <w:em w:val="none"/>
    </w:rPr>
  </w:style>
  <w:style w:type="character" w:styleId="Nagwek1Znak" w:customStyle="1">
    <w:name w:val="Nagłówek 1 Znak"/>
    <w:basedOn w:val="Domylnaczcionkaakapitu"/>
    <w:rPr>
      <w:rFonts w:ascii="Comic Sans MS" w:cs="Times New Roman" w:hAnsi="Comic Sans MS"/>
      <w:b w:val="1"/>
      <w:w w:val="100"/>
      <w:position w:val="-1"/>
      <w:sz w:val="20"/>
      <w:szCs w:val="20"/>
      <w:effect w:val="none"/>
      <w:vertAlign w:val="baseline"/>
      <w:cs w:val="0"/>
      <w:em w:val="none"/>
      <w:lang w:eastAsia="pl-PL"/>
    </w:rPr>
  </w:style>
  <w:style w:type="character" w:styleId="Nagwek2Znak" w:customStyle="1">
    <w:name w:val="Nagłówek 2 Znak"/>
    <w:basedOn w:val="Domylnaczcionkaakapitu"/>
    <w:rPr>
      <w:rFonts w:ascii="Comic Sans MS" w:cs="Times New Roman" w:hAnsi="Comic Sans MS"/>
      <w:b w:val="1"/>
      <w:w w:val="100"/>
      <w:position w:val="-1"/>
      <w:sz w:val="20"/>
      <w:szCs w:val="20"/>
      <w:effect w:val="none"/>
      <w:vertAlign w:val="baseline"/>
      <w:cs w:val="0"/>
      <w:em w:val="none"/>
      <w:lang w:eastAsia="pl-PL"/>
    </w:rPr>
  </w:style>
  <w:style w:type="character" w:styleId="czeinternetowe" w:customStyle="1">
    <w:name w:val="Łącze internetowe"/>
    <w:basedOn w:val="Domylnaczcionkaakapitu"/>
    <w:rPr>
      <w:color w:val="0000ff"/>
      <w:w w:val="100"/>
      <w:position w:val="-1"/>
      <w:u w:val="single"/>
      <w:effect w:val="none"/>
      <w:vertAlign w:val="baseline"/>
      <w:cs w:val="0"/>
      <w:em w:val="none"/>
      <w:lang/>
    </w:rPr>
  </w:style>
  <w:style w:type="character" w:styleId="ListLabel1" w:customStyle="1">
    <w:name w:val="ListLabel 1"/>
    <w:rPr>
      <w:b w:val="1"/>
      <w:bCs w:val="0"/>
      <w:w w:val="100"/>
      <w:position w:val="-1"/>
      <w:sz w:val="28"/>
      <w:effect w:val="none"/>
      <w:vertAlign w:val="baseline"/>
      <w:cs w:val="0"/>
      <w:em w:val="none"/>
    </w:rPr>
  </w:style>
  <w:style w:type="character" w:styleId="postbody1" w:customStyle="1">
    <w:name w:val="postbody1"/>
    <w:rPr>
      <w:w w:val="100"/>
      <w:position w:val="-1"/>
      <w:sz w:val="20"/>
      <w:szCs w:val="20"/>
      <w:effect w:val="none"/>
      <w:vertAlign w:val="baseline"/>
      <w:cs w:val="0"/>
      <w:em w:val="none"/>
    </w:rPr>
  </w:style>
  <w:style w:type="paragraph" w:styleId="Nagwek">
    <w:name w:val="header"/>
    <w:basedOn w:val="Domylnie"/>
    <w:next w:val="Tretekstu"/>
    <w:pPr>
      <w:keepNext w:val="1"/>
      <w:spacing w:after="120" w:before="240"/>
    </w:pPr>
    <w:rPr>
      <w:rFonts w:ascii="Liberation Sans" w:cs="Arial" w:eastAsia="Microsoft YaHei" w:hAnsi="Liberation Sans"/>
      <w:sz w:val="28"/>
      <w:szCs w:val="28"/>
    </w:rPr>
  </w:style>
  <w:style w:type="paragraph" w:styleId="Tretekstu" w:customStyle="1">
    <w:name w:val="Treść tekstu"/>
    <w:basedOn w:val="Domylnie"/>
    <w:pPr>
      <w:spacing w:after="140" w:line="276" w:lineRule="auto"/>
    </w:pPr>
  </w:style>
  <w:style w:type="paragraph" w:styleId="Lista">
    <w:name w:val="List"/>
    <w:basedOn w:val="Tretekstu"/>
    <w:rPr>
      <w:rFonts w:ascii="Calibri" w:cs="Arial" w:hAnsi="Calibri"/>
    </w:rPr>
  </w:style>
  <w:style w:type="paragraph" w:styleId="Podpis">
    <w:name w:val="Signature"/>
    <w:basedOn w:val="Domylnie"/>
    <w:pPr>
      <w:suppressLineNumbers w:val="1"/>
      <w:spacing w:after="120" w:before="120"/>
    </w:pPr>
    <w:rPr>
      <w:rFonts w:ascii="Calibri" w:cs="Arial" w:hAnsi="Calibri"/>
      <w:i w:val="1"/>
      <w:iCs w:val="1"/>
      <w:sz w:val="24"/>
      <w:szCs w:val="24"/>
    </w:rPr>
  </w:style>
  <w:style w:type="paragraph" w:styleId="Indeks" w:customStyle="1">
    <w:name w:val="Indeks"/>
    <w:basedOn w:val="Domylnie"/>
    <w:pPr>
      <w:suppressLineNumbers w:val="1"/>
    </w:pPr>
    <w:rPr>
      <w:rFonts w:ascii="Calibri" w:cs="Arial" w:hAnsi="Calibri"/>
    </w:rPr>
  </w:style>
  <w:style w:type="paragraph" w:styleId="Gwkaistopka" w:customStyle="1">
    <w:name w:val="Główka i stopka"/>
    <w:basedOn w:val="Domylnie"/>
  </w:style>
  <w:style w:type="paragraph" w:styleId="Nagwekstrony" w:customStyle="1">
    <w:name w:val="Nagłówek strony"/>
    <w:basedOn w:val="Domylnie"/>
    <w:pPr>
      <w:keepNext w:val="1"/>
      <w:suppressLineNumbers w:val="1"/>
      <w:tabs>
        <w:tab w:val="center" w:pos="4819"/>
        <w:tab w:val="right" w:pos="9638"/>
      </w:tabs>
      <w:spacing w:after="120" w:before="240"/>
    </w:pPr>
    <w:rPr>
      <w:rFonts w:ascii="Liberation Sans" w:cs="Arial" w:eastAsia="Microsoft YaHei" w:hAnsi="Liberation Sans"/>
      <w:sz w:val="28"/>
      <w:szCs w:val="28"/>
    </w:rPr>
  </w:style>
  <w:style w:type="paragraph" w:styleId="Akapitzlist">
    <w:name w:val="List Paragraph"/>
    <w:basedOn w:val="Domylnie"/>
    <w:pPr>
      <w:ind w:left="708"/>
    </w:pPr>
  </w:style>
  <w:style w:type="paragraph" w:styleId="Styltabeli2" w:customStyle="1">
    <w:name w:val="Styl tabeli 2"/>
    <w:pPr>
      <w:spacing w:line="1" w:lineRule="atLeast"/>
      <w:ind w:leftChars="-1" w:hangingChars="1"/>
      <w:textDirection w:val="btLr"/>
      <w:textAlignment w:val="top"/>
      <w:outlineLvl w:val="0"/>
    </w:pPr>
    <w:rPr>
      <w:rFonts w:ascii="Helvetica Neue" w:cs="Arial Unicode MS" w:eastAsia="Arial Unicode MS" w:hAnsi="Helvetica Neue"/>
      <w:color w:val="000000"/>
      <w:kern w:val="1"/>
      <w:position w:val="-1"/>
      <w:lang w:val="pl-PL"/>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dsQLsRPS9vhL2K2AN28zOcKTZw==">CgMxLjA4AHIhMUFhRTJHX1NJWXZZNFNKYVl1V1ZTN2g2QVJXVFkwQ1J0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2020-04-19T15:38:00Z</dcterms:created>
  <dc:creator>admin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HP</vt:lpwstr>
  </property>
</Properties>
</file>